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2"/>
        <w:gridCol w:w="512"/>
        <w:gridCol w:w="55"/>
        <w:gridCol w:w="691"/>
        <w:gridCol w:w="753"/>
        <w:gridCol w:w="263"/>
        <w:gridCol w:w="98"/>
        <w:gridCol w:w="1342"/>
        <w:gridCol w:w="177"/>
        <w:gridCol w:w="82"/>
        <w:gridCol w:w="840"/>
        <w:gridCol w:w="10"/>
        <w:gridCol w:w="848"/>
        <w:gridCol w:w="361"/>
        <w:gridCol w:w="1334"/>
      </w:tblGrid>
      <w:tr w:rsidR="00C6541A" w14:paraId="2BFF8AA2" w14:textId="77777777" w:rsidTr="002F041F">
        <w:trPr>
          <w:trHeight w:val="225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68CA0A5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1928D125" w:rsidR="00402BD4" w:rsidRPr="00703672" w:rsidRDefault="00B31DB4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70367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</w:t>
            </w:r>
            <w:r w:rsidR="00402BD4" w:rsidRPr="0070367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-005-</w:t>
            </w:r>
            <w:r w:rsidR="0046283D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1</w:t>
            </w:r>
            <w:r w:rsidR="00402BD4" w:rsidRPr="0070367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-20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77777777" w:rsidR="00692F80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>CPL(A)</w:t>
            </w:r>
          </w:p>
          <w:p w14:paraId="0DFFAB0D" w14:textId="3B07A32B" w:rsidR="00692F80" w:rsidRPr="00BC2E5D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>for CPL(A)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FCL.320</w:t>
            </w:r>
          </w:p>
        </w:tc>
      </w:tr>
      <w:tr w:rsidR="00577EDE" w:rsidRPr="0030129B" w14:paraId="4085F193" w14:textId="77777777" w:rsidTr="00A3576C">
        <w:trPr>
          <w:trHeight w:val="454"/>
        </w:trPr>
        <w:tc>
          <w:tcPr>
            <w:tcW w:w="1388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2" w:type="pct"/>
            <w:gridSpan w:val="14"/>
            <w:vAlign w:val="center"/>
          </w:tcPr>
          <w:p w14:paraId="52D13FB5" w14:textId="6E2A762B" w:rsidR="00577EDE" w:rsidRPr="003B7336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3B7336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336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20"/>
                <w:szCs w:val="20"/>
              </w:rPr>
            </w:r>
            <w:r w:rsidRPr="003B7336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3B7336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A3576C">
        <w:trPr>
          <w:trHeight w:val="454"/>
        </w:trPr>
        <w:tc>
          <w:tcPr>
            <w:tcW w:w="1388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2" w:type="pct"/>
            <w:gridSpan w:val="14"/>
            <w:vAlign w:val="center"/>
          </w:tcPr>
          <w:p w14:paraId="5B6D5B58" w14:textId="69913D61" w:rsidR="00577EDE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62B15" w:rsidRPr="0030129B" w14:paraId="1B0264F7" w14:textId="31C870EC" w:rsidTr="00A3576C">
        <w:trPr>
          <w:trHeight w:val="454"/>
        </w:trPr>
        <w:tc>
          <w:tcPr>
            <w:tcW w:w="1388" w:type="pct"/>
            <w:gridSpan w:val="3"/>
            <w:vAlign w:val="center"/>
          </w:tcPr>
          <w:p w14:paraId="14A33175" w14:textId="041A4705" w:rsidR="00A62B15" w:rsidRPr="0030129B" w:rsidRDefault="00DE456B" w:rsidP="005E47FF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5CA4028B" w14:textId="3987D5B0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52C118DB" w:rsidR="00A62B15" w:rsidRPr="0030129B" w:rsidRDefault="00DE456B" w:rsidP="00397C31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41ADE037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2F041F">
        <w:trPr>
          <w:trHeight w:val="454"/>
        </w:trPr>
        <w:tc>
          <w:tcPr>
            <w:tcW w:w="2502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251016E" w:rsidR="00DE456B" w:rsidRPr="00244A92" w:rsidRDefault="00DE456B" w:rsidP="00DE456B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>
              <w:rPr>
                <w:bCs/>
                <w:sz w:val="18"/>
              </w:rPr>
              <w:t>A</w:t>
            </w:r>
            <w:r w:rsidRPr="00AE7ECE">
              <w:rPr>
                <w:bCs/>
                <w:sz w:val="18"/>
              </w:rPr>
              <w:t>eroplane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336">
              <w:rPr>
                <w:b/>
                <w:sz w:val="18"/>
              </w:rPr>
              <w:instrText xml:space="preserve"> FORMTEXT </w:instrText>
            </w:r>
            <w:r w:rsidRPr="003B7336">
              <w:rPr>
                <w:b/>
                <w:sz w:val="18"/>
              </w:rPr>
            </w:r>
            <w:r w:rsidRPr="003B7336">
              <w:rPr>
                <w:b/>
                <w:sz w:val="18"/>
              </w:rPr>
              <w:fldChar w:fldCharType="separate"/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5645B0" w:rsidRPr="001A12A7" w14:paraId="70F7356C" w14:textId="77777777" w:rsidTr="00A3576C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1A12A7" w:rsidRDefault="005645B0" w:rsidP="00DE456B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108B6BB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Take-off time: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 w14:paraId="0410CBE4" w14:textId="6237600C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Landing time: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7B4714D5" w14:textId="243AABAB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Total flight time:</w:t>
            </w:r>
          </w:p>
        </w:tc>
      </w:tr>
      <w:tr w:rsidR="005645B0" w:rsidRPr="003B7336" w14:paraId="4CE0E548" w14:textId="52984B1C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37864DB6" w14:textId="6CB29AB5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0CDECD10" w14:textId="5131036A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605CD119" w14:textId="01A35ED3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6575D1FE" w14:textId="02032336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4D6A774E" w14:textId="7B0970FA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</w:r>
            <w:r w:rsidR="002F4FF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2F041F">
        <w:trPr>
          <w:trHeight w:val="454"/>
        </w:trPr>
        <w:tc>
          <w:tcPr>
            <w:tcW w:w="5000" w:type="pct"/>
            <w:gridSpan w:val="17"/>
          </w:tcPr>
          <w:p w14:paraId="6B816B54" w14:textId="268C6EB8" w:rsidR="004C01DA" w:rsidRPr="004C01DA" w:rsidRDefault="00D47164" w:rsidP="00D00EF4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>Route</w:t>
            </w:r>
            <w:r w:rsidR="0046283D">
              <w:rPr>
                <w:bCs/>
                <w:noProof/>
                <w:sz w:val="18"/>
              </w:rPr>
              <w:t xml:space="preserve"> (</w:t>
            </w:r>
            <w:r w:rsidR="0046283D" w:rsidRPr="0046283D">
              <w:rPr>
                <w:bCs/>
                <w:noProof/>
                <w:sz w:val="18"/>
              </w:rPr>
              <w:t xml:space="preserve">Fill in the route of flight. </w:t>
            </w:r>
            <w:r w:rsidR="00D00EF4">
              <w:rPr>
                <w:bCs/>
                <w:noProof/>
                <w:sz w:val="18"/>
              </w:rPr>
              <w:t>T</w:t>
            </w:r>
            <w:r w:rsidR="00D00EF4" w:rsidRPr="00D00EF4">
              <w:rPr>
                <w:bCs/>
                <w:noProof/>
                <w:sz w:val="18"/>
              </w:rPr>
              <w:t xml:space="preserve">he destination </w:t>
            </w:r>
            <w:r w:rsidR="00D00EF4">
              <w:rPr>
                <w:bCs/>
                <w:noProof/>
                <w:sz w:val="18"/>
              </w:rPr>
              <w:t>shall be a controlled aerodrome)</w:t>
            </w:r>
            <w:r>
              <w:rPr>
                <w:bCs/>
                <w:noProof/>
                <w:sz w:val="18"/>
              </w:rPr>
              <w:t>:</w:t>
            </w:r>
            <w:r w:rsidR="0046283D" w:rsidRPr="004C01DA">
              <w:rPr>
                <w:bCs/>
                <w:noProof/>
                <w:sz w:val="18"/>
              </w:rPr>
              <w:t xml:space="preserve"> </w:t>
            </w:r>
          </w:p>
        </w:tc>
      </w:tr>
      <w:tr w:rsidR="004C01DA" w:rsidRPr="003B7336" w14:paraId="35F27CBD" w14:textId="77777777" w:rsidTr="002F041F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3B7336" w14:paraId="781F741A" w14:textId="77777777" w:rsidTr="002F041F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E728F1" w:rsidRPr="0030129B" w14:paraId="1806AB81" w14:textId="77777777" w:rsidTr="002F041F">
        <w:trPr>
          <w:trHeight w:val="454"/>
        </w:trPr>
        <w:tc>
          <w:tcPr>
            <w:tcW w:w="1639" w:type="pct"/>
            <w:gridSpan w:val="4"/>
            <w:vAlign w:val="center"/>
          </w:tcPr>
          <w:p w14:paraId="08B6AA62" w14:textId="00286D21" w:rsidR="00E728F1" w:rsidRPr="0030129B" w:rsidRDefault="00E728F1" w:rsidP="00E728F1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57" w:type="pct"/>
            <w:gridSpan w:val="7"/>
            <w:vAlign w:val="center"/>
          </w:tcPr>
          <w:p w14:paraId="0B94399C" w14:textId="01018337" w:rsidR="00E728F1" w:rsidRPr="0030129B" w:rsidRDefault="00E728F1" w:rsidP="00E728F1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5" w:type="pct"/>
            <w:gridSpan w:val="6"/>
            <w:tcBorders>
              <w:right w:val="single" w:sz="4" w:space="0" w:color="auto"/>
            </w:tcBorders>
            <w:vAlign w:val="center"/>
          </w:tcPr>
          <w:p w14:paraId="5C933FE2" w14:textId="14E7C388" w:rsidR="00E728F1" w:rsidRPr="0030129B" w:rsidRDefault="00E728F1" w:rsidP="00E728F1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2F041F">
        <w:trPr>
          <w:trHeight w:val="454"/>
        </w:trPr>
        <w:tc>
          <w:tcPr>
            <w:tcW w:w="1388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2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3B7336" w:rsidRDefault="004C01DA" w:rsidP="003B733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20701173" w14:textId="6E0B210D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308C606B" w14:textId="30040BFE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01DA" w:rsidRPr="0030129B" w14:paraId="0134D9E1" w14:textId="77777777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"/>
        <w:gridCol w:w="3484"/>
        <w:gridCol w:w="439"/>
        <w:gridCol w:w="462"/>
        <w:gridCol w:w="441"/>
        <w:gridCol w:w="3399"/>
        <w:gridCol w:w="439"/>
        <w:gridCol w:w="475"/>
      </w:tblGrid>
      <w:tr w:rsidR="009B06BF" w14:paraId="75143DAA" w14:textId="77777777" w:rsidTr="001A12A7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77777777" w:rsidR="009B06BF" w:rsidRPr="00494E56" w:rsidRDefault="009B06BF" w:rsidP="00DE456B">
            <w:pPr>
              <w:pStyle w:val="TableParagraph"/>
              <w:spacing w:line="182" w:lineRule="exact"/>
              <w:ind w:left="447" w:right="555"/>
              <w:jc w:val="both"/>
              <w:rPr>
                <w:sz w:val="16"/>
                <w:szCs w:val="16"/>
              </w:rPr>
            </w:pPr>
            <w:r w:rsidRPr="00494E56">
              <w:rPr>
                <w:sz w:val="16"/>
                <w:szCs w:val="16"/>
              </w:rPr>
              <w:lastRenderedPageBreak/>
              <w:t xml:space="preserve">All sections are subject to knowledge of the mandatory tasks – </w:t>
            </w:r>
            <w:r w:rsidRPr="00FC352D">
              <w:rPr>
                <w:sz w:val="16"/>
                <w:szCs w:val="16"/>
              </w:rPr>
              <w:t>Use of the aeroplane checklists, airmanship, control of the aeroplane by external visual</w:t>
            </w:r>
            <w:r>
              <w:rPr>
                <w:sz w:val="16"/>
                <w:szCs w:val="16"/>
              </w:rPr>
              <w:t xml:space="preserve"> </w:t>
            </w:r>
            <w:r w:rsidRPr="00FC352D">
              <w:rPr>
                <w:sz w:val="16"/>
                <w:szCs w:val="16"/>
              </w:rPr>
              <w:t>reference, anti-icing/de-icing procedures and principles of threat and error management apply</w:t>
            </w:r>
            <w:r>
              <w:rPr>
                <w:sz w:val="16"/>
                <w:szCs w:val="16"/>
              </w:rPr>
              <w:t xml:space="preserve"> in all sections.</w:t>
            </w:r>
          </w:p>
        </w:tc>
      </w:tr>
      <w:tr w:rsidR="009B06BF" w14:paraId="73B8E638" w14:textId="77777777" w:rsidTr="006B0F7F">
        <w:trPr>
          <w:trHeight w:val="227"/>
          <w:jc w:val="center"/>
        </w:trPr>
        <w:tc>
          <w:tcPr>
            <w:tcW w:w="2035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0BA4B06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2" w:type="pct"/>
          </w:tcPr>
          <w:p w14:paraId="48113F22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013" w:type="pct"/>
            <w:gridSpan w:val="2"/>
          </w:tcPr>
          <w:p w14:paraId="58AFC6A7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6A64E38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9" w:type="pct"/>
          </w:tcPr>
          <w:p w14:paraId="3B7ADE8F" w14:textId="77777777" w:rsidR="009B06BF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B06BF" w14:paraId="3AF4EBF0" w14:textId="77777777" w:rsidTr="006B0F7F">
        <w:trPr>
          <w:trHeight w:val="33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7777777" w:rsidR="009B06BF" w:rsidRPr="000440E9" w:rsidRDefault="009B06BF" w:rsidP="00DE456B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1 — PRE-FLIGHT OPERATIONS AND DEPARTURE</w:t>
            </w:r>
          </w:p>
        </w:tc>
        <w:tc>
          <w:tcPr>
            <w:tcW w:w="2492" w:type="pct"/>
            <w:gridSpan w:val="4"/>
            <w:shd w:val="clear" w:color="auto" w:fill="BEBEBE"/>
          </w:tcPr>
          <w:p w14:paraId="13839B99" w14:textId="77777777" w:rsidR="009B06BF" w:rsidRPr="000440E9" w:rsidRDefault="009B06BF" w:rsidP="00DE456B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0971FD">
              <w:rPr>
                <w:b/>
                <w:bCs/>
                <w:sz w:val="18"/>
              </w:rPr>
              <w:t>SECTION 4 — APPROACH AND LANDING PROCEDURES</w:t>
            </w:r>
          </w:p>
        </w:tc>
      </w:tr>
      <w:tr w:rsidR="001C0977" w14:paraId="60D7DEA6" w14:textId="77777777" w:rsidTr="006B0F7F">
        <w:trPr>
          <w:trHeight w:val="62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10C283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A705BAB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Pre-flight, including:</w:t>
            </w:r>
          </w:p>
          <w:p w14:paraId="337968B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planning, Documentation, Mass and balance determination, Weather brief, NOTAMS</w:t>
            </w:r>
          </w:p>
        </w:tc>
        <w:tc>
          <w:tcPr>
            <w:tcW w:w="230" w:type="pct"/>
            <w:vAlign w:val="center"/>
          </w:tcPr>
          <w:p w14:paraId="53B40EA6" w14:textId="043FCDF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2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20"/>
          </w:p>
        </w:tc>
        <w:tc>
          <w:tcPr>
            <w:tcW w:w="242" w:type="pct"/>
            <w:vAlign w:val="center"/>
          </w:tcPr>
          <w:p w14:paraId="3DA2D70A" w14:textId="36E29E5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B206138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143E58D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Arrival procedures, altimeter setting, checks, lookout</w:t>
            </w:r>
          </w:p>
        </w:tc>
        <w:tc>
          <w:tcPr>
            <w:tcW w:w="230" w:type="pct"/>
            <w:vAlign w:val="center"/>
          </w:tcPr>
          <w:p w14:paraId="36E406FA" w14:textId="2DDBD0C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4EC85DA" w14:textId="64E5311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747709BD" w14:textId="77777777" w:rsidTr="006B0F7F">
        <w:trPr>
          <w:trHeight w:val="18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FA8D05E" w14:textId="77777777" w:rsidR="001C0977" w:rsidRPr="007811B6" w:rsidRDefault="001C0977" w:rsidP="001C0977">
            <w:pPr>
              <w:pStyle w:val="TableParagraph"/>
              <w:rPr>
                <w:sz w:val="18"/>
                <w:szCs w:val="18"/>
              </w:rPr>
            </w:pPr>
            <w:r w:rsidRPr="0095786C">
              <w:rPr>
                <w:sz w:val="18"/>
                <w:szCs w:val="18"/>
              </w:rPr>
              <w:t>Aeroplane inspection and servicing</w:t>
            </w:r>
          </w:p>
        </w:tc>
        <w:tc>
          <w:tcPr>
            <w:tcW w:w="230" w:type="pct"/>
            <w:vAlign w:val="center"/>
          </w:tcPr>
          <w:p w14:paraId="2A4E7919" w14:textId="2EE0CA3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F886A7B" w14:textId="00BA87A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F69C594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27CD90E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ATC liaison - compliance, R/T procedures</w:t>
            </w:r>
          </w:p>
        </w:tc>
        <w:tc>
          <w:tcPr>
            <w:tcW w:w="230" w:type="pct"/>
            <w:vAlign w:val="center"/>
          </w:tcPr>
          <w:p w14:paraId="143C314E" w14:textId="479A290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43C32D5" w14:textId="00250FA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7D98D5B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5BD9B3D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5F92524" w14:textId="77777777" w:rsidR="001C0977" w:rsidRPr="000440E9" w:rsidRDefault="001C0977" w:rsidP="001C0977">
            <w:pPr>
              <w:pStyle w:val="TableParagraph"/>
              <w:rPr>
                <w:sz w:val="18"/>
              </w:rPr>
            </w:pPr>
            <w:r w:rsidRPr="0095786C">
              <w:rPr>
                <w:sz w:val="18"/>
              </w:rPr>
              <w:t>Taxiing and take-off</w:t>
            </w:r>
          </w:p>
        </w:tc>
        <w:tc>
          <w:tcPr>
            <w:tcW w:w="230" w:type="pct"/>
            <w:vAlign w:val="center"/>
          </w:tcPr>
          <w:p w14:paraId="62128F79" w14:textId="0EF4070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D16F40A" w14:textId="42BEC28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749D10BA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48979B6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Go-around action from low height</w:t>
            </w:r>
          </w:p>
        </w:tc>
        <w:tc>
          <w:tcPr>
            <w:tcW w:w="230" w:type="pct"/>
            <w:vAlign w:val="center"/>
          </w:tcPr>
          <w:p w14:paraId="7B3133DA" w14:textId="28D5EA7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99F1AF2" w14:textId="3190693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42DE2F1B" w14:textId="77777777" w:rsidTr="006B0F7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BF9ABE9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Performance considerations and trim</w:t>
            </w:r>
          </w:p>
        </w:tc>
        <w:tc>
          <w:tcPr>
            <w:tcW w:w="230" w:type="pct"/>
            <w:vAlign w:val="center"/>
          </w:tcPr>
          <w:p w14:paraId="2444CBE2" w14:textId="2B39ADB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E4E6674" w14:textId="5ECA209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1D8BDD4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Normal landing, crosswind landing (if suitable conditions)</w:t>
            </w:r>
          </w:p>
        </w:tc>
        <w:tc>
          <w:tcPr>
            <w:tcW w:w="230" w:type="pct"/>
            <w:vAlign w:val="center"/>
          </w:tcPr>
          <w:p w14:paraId="19B5A971" w14:textId="0C213BA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9321F0D" w14:textId="71F9180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0D70B224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DE838E9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Aerodrome and traffic pattern operations</w:t>
            </w:r>
          </w:p>
        </w:tc>
        <w:tc>
          <w:tcPr>
            <w:tcW w:w="230" w:type="pct"/>
            <w:vAlign w:val="center"/>
          </w:tcPr>
          <w:p w14:paraId="20DBEEC8" w14:textId="0B513C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064219C" w14:textId="4681B66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5F178E55" w14:textId="77777777" w:rsidR="001C0977" w:rsidRPr="000440E9" w:rsidRDefault="001C0977" w:rsidP="001C0977">
            <w:pPr>
              <w:pStyle w:val="TableParagraph"/>
              <w:rPr>
                <w:sz w:val="18"/>
              </w:rPr>
            </w:pPr>
            <w:r w:rsidRPr="0027223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Short field landing</w:t>
            </w:r>
          </w:p>
        </w:tc>
        <w:tc>
          <w:tcPr>
            <w:tcW w:w="230" w:type="pct"/>
            <w:vAlign w:val="center"/>
          </w:tcPr>
          <w:p w14:paraId="25BC44D9" w14:textId="58C99AD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2A9F6DF" w14:textId="4946F2E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656CDA82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E41BDBC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Departure procedure, altimeter setting, collision avoidance (lookout)</w:t>
            </w:r>
          </w:p>
        </w:tc>
        <w:tc>
          <w:tcPr>
            <w:tcW w:w="230" w:type="pct"/>
            <w:vAlign w:val="center"/>
          </w:tcPr>
          <w:p w14:paraId="2B18A339" w14:textId="793F3BA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6B3A97F2" w14:textId="09E02BE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1E421BD" w14:textId="77777777" w:rsidR="001C0977" w:rsidRPr="000440E9" w:rsidRDefault="001C0977" w:rsidP="001C0977">
            <w:pPr>
              <w:pStyle w:val="TableParagraph"/>
              <w:ind w:left="187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67EF2F31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Approach and landing with idle power (single-engine only)</w:t>
            </w:r>
          </w:p>
        </w:tc>
        <w:tc>
          <w:tcPr>
            <w:tcW w:w="230" w:type="pct"/>
            <w:vAlign w:val="center"/>
          </w:tcPr>
          <w:p w14:paraId="5DF25B57" w14:textId="41E0F02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5A71211" w14:textId="6D6A653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EF9ED18" w14:textId="77777777" w:rsidTr="006B0F7F">
        <w:trPr>
          <w:trHeight w:val="456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C07A03E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B9B3D6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ATC liaison – compliance, R/T p</w:t>
            </w:r>
            <w:r w:rsidRPr="0095786C">
              <w:rPr>
                <w:sz w:val="18"/>
                <w:szCs w:val="18"/>
                <w:lang w:val="en-GB"/>
              </w:rPr>
              <w:t>rocedures</w:t>
            </w:r>
          </w:p>
        </w:tc>
        <w:tc>
          <w:tcPr>
            <w:tcW w:w="230" w:type="pct"/>
            <w:vAlign w:val="center"/>
          </w:tcPr>
          <w:p w14:paraId="3D8F217C" w14:textId="78019D53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7046B23" w14:textId="70FD79E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F8EF66E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6A90B632" w14:textId="77777777" w:rsidR="001C0977" w:rsidRPr="000440E9" w:rsidRDefault="001C0977" w:rsidP="001C0977">
            <w:pPr>
              <w:pStyle w:val="TableParagraph"/>
              <w:ind w:right="648"/>
              <w:rPr>
                <w:sz w:val="18"/>
              </w:rPr>
            </w:pPr>
            <w:r w:rsidRPr="00272232">
              <w:rPr>
                <w:sz w:val="18"/>
              </w:rPr>
              <w:t>Landing without use of flaps</w:t>
            </w:r>
          </w:p>
        </w:tc>
        <w:tc>
          <w:tcPr>
            <w:tcW w:w="230" w:type="pct"/>
            <w:vAlign w:val="center"/>
          </w:tcPr>
          <w:p w14:paraId="4CAA8D01" w14:textId="25B975F3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5F04E55" w14:textId="56EEC112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59066FC" w14:textId="77777777" w:rsidTr="006B0F7F">
        <w:trPr>
          <w:trHeight w:val="453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77777777" w:rsidR="001C0977" w:rsidRPr="000440E9" w:rsidRDefault="001C0977" w:rsidP="001C0977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2 GENERAL AIRWORK</w:t>
            </w:r>
          </w:p>
        </w:tc>
        <w:tc>
          <w:tcPr>
            <w:tcW w:w="231" w:type="pct"/>
            <w:vAlign w:val="center"/>
          </w:tcPr>
          <w:p w14:paraId="187B52C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h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14:paraId="4E242C35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Post flight actions</w:t>
            </w:r>
          </w:p>
        </w:tc>
        <w:tc>
          <w:tcPr>
            <w:tcW w:w="230" w:type="pct"/>
            <w:vAlign w:val="center"/>
          </w:tcPr>
          <w:p w14:paraId="5CC0CDC3" w14:textId="2071A88E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6BA289E1" w14:textId="435C215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13B4A457" w14:textId="77777777" w:rsidTr="006B0F7F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6C220DF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Control of the aeroplane by external visual reference, including straight and level, climb, descent,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95786C">
              <w:rPr>
                <w:sz w:val="18"/>
                <w:szCs w:val="18"/>
                <w:lang w:val="en-GB"/>
              </w:rPr>
              <w:t>lookout</w:t>
            </w:r>
          </w:p>
        </w:tc>
        <w:tc>
          <w:tcPr>
            <w:tcW w:w="230" w:type="pct"/>
            <w:vAlign w:val="center"/>
          </w:tcPr>
          <w:p w14:paraId="4073FCAE" w14:textId="7AD6211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CB167BE" w14:textId="03C01FE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2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14:paraId="7CE5B744" w14:textId="77777777" w:rsidR="001C0977" w:rsidRPr="000440E9" w:rsidRDefault="001C0977" w:rsidP="001C0977">
            <w:pPr>
              <w:pStyle w:val="TableParagraph"/>
              <w:rPr>
                <w:b/>
                <w:bCs/>
                <w:sz w:val="18"/>
              </w:rPr>
            </w:pPr>
            <w:r w:rsidRPr="00272232">
              <w:rPr>
                <w:b/>
                <w:bCs/>
                <w:sz w:val="18"/>
              </w:rPr>
              <w:t xml:space="preserve">SECTION 5 — ABNORMAL AND EMERGENCY PROCEDURES </w:t>
            </w:r>
            <w:r w:rsidRPr="00272232">
              <w:rPr>
                <w:bCs/>
                <w:sz w:val="18"/>
              </w:rPr>
              <w:t>(This section may be combined with sections 1 through 4)</w:t>
            </w:r>
          </w:p>
        </w:tc>
      </w:tr>
      <w:tr w:rsidR="001C0977" w14:paraId="17116E05" w14:textId="77777777" w:rsidTr="006B0F7F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9EFC6D0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at critically low airspeeds including recognition of and recovery from incipient and full stalls</w:t>
            </w:r>
          </w:p>
        </w:tc>
        <w:tc>
          <w:tcPr>
            <w:tcW w:w="230" w:type="pct"/>
            <w:vAlign w:val="center"/>
          </w:tcPr>
          <w:p w14:paraId="7EAB066E" w14:textId="7C94FC1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222A752" w14:textId="7A98055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039251E2" w14:textId="77777777" w:rsidR="001C0977" w:rsidRPr="000440E9" w:rsidRDefault="001C0977" w:rsidP="001C0977">
            <w:pPr>
              <w:pStyle w:val="TableParagraph"/>
              <w:spacing w:line="201" w:lineRule="exact"/>
              <w:rPr>
                <w:sz w:val="18"/>
              </w:rPr>
            </w:pPr>
            <w:r w:rsidRPr="008955A6">
              <w:rPr>
                <w:sz w:val="18"/>
              </w:rPr>
              <w:t>Simulated engine failure after take-off (at a safe altitude), fire drill</w:t>
            </w:r>
          </w:p>
        </w:tc>
        <w:tc>
          <w:tcPr>
            <w:tcW w:w="230" w:type="pct"/>
            <w:vAlign w:val="center"/>
          </w:tcPr>
          <w:p w14:paraId="1F5BF79A" w14:textId="40779A3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2636957C" w14:textId="165B9336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9AD2F00" w14:textId="77777777" w:rsidTr="006B0F7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EE32685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Turns, including turns in landing configuration. Steep turns 45°</w:t>
            </w:r>
          </w:p>
        </w:tc>
        <w:tc>
          <w:tcPr>
            <w:tcW w:w="230" w:type="pct"/>
            <w:vAlign w:val="center"/>
          </w:tcPr>
          <w:p w14:paraId="6B49C762" w14:textId="35131A0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72D93D" w14:textId="38D9620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05C11F79" w14:textId="77777777" w:rsidR="001C0977" w:rsidRPr="000440E9" w:rsidRDefault="001C0977" w:rsidP="001C0977">
            <w:pPr>
              <w:pStyle w:val="TableParagraph"/>
              <w:ind w:right="128"/>
              <w:rPr>
                <w:sz w:val="18"/>
              </w:rPr>
            </w:pPr>
            <w:r w:rsidRPr="008955A6">
              <w:rPr>
                <w:sz w:val="18"/>
              </w:rPr>
              <w:t>Equipment malfunctions</w:t>
            </w:r>
            <w:r>
              <w:rPr>
                <w:sz w:val="18"/>
              </w:rPr>
              <w:t xml:space="preserve"> </w:t>
            </w:r>
            <w:r w:rsidRPr="008955A6">
              <w:rPr>
                <w:sz w:val="18"/>
              </w:rPr>
              <w:t>including alternative landing gear extension, electrical and brake failure</w:t>
            </w:r>
          </w:p>
        </w:tc>
        <w:tc>
          <w:tcPr>
            <w:tcW w:w="230" w:type="pct"/>
            <w:vAlign w:val="center"/>
          </w:tcPr>
          <w:p w14:paraId="5CE120AC" w14:textId="4764E0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43AF5DC5" w14:textId="522B42A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DAF194B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3F0E41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B6A74E9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at critically high airspeeds, including recognition of and recovery from spiral dives</w:t>
            </w:r>
          </w:p>
        </w:tc>
        <w:tc>
          <w:tcPr>
            <w:tcW w:w="230" w:type="pct"/>
            <w:vAlign w:val="center"/>
          </w:tcPr>
          <w:p w14:paraId="0E13D77A" w14:textId="0692228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A3E2C14" w14:textId="2F424352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2BBA87FF" w14:textId="77777777" w:rsidR="001C0977" w:rsidRPr="000440E9" w:rsidRDefault="001C0977" w:rsidP="001C0977">
            <w:pPr>
              <w:pStyle w:val="TableParagraph"/>
              <w:rPr>
                <w:sz w:val="16"/>
              </w:rPr>
            </w:pPr>
            <w:r w:rsidRPr="008955A6">
              <w:rPr>
                <w:sz w:val="18"/>
              </w:rPr>
              <w:t>Forced landing (simulated)</w:t>
            </w:r>
          </w:p>
        </w:tc>
        <w:tc>
          <w:tcPr>
            <w:tcW w:w="230" w:type="pct"/>
            <w:vAlign w:val="center"/>
          </w:tcPr>
          <w:p w14:paraId="2E00072C" w14:textId="03FC5CD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21FEC0A" w14:textId="60A8D7CF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ECC8B1A" w14:textId="77777777" w:rsidTr="006B0F7F">
        <w:trPr>
          <w:trHeight w:val="584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3718653D" w14:textId="56A1E27F" w:rsidR="001C0977" w:rsidRPr="000440E9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646FC897" w14:textId="77777777" w:rsidR="001C0977" w:rsidRPr="007E07DB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Flight by reference solely to instruments, including:</w:t>
            </w:r>
          </w:p>
          <w:p w14:paraId="78BD6AC2" w14:textId="38B843F5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level flight, cruise configuration, control of heading, altitude and airspeed</w:t>
            </w:r>
          </w:p>
          <w:p w14:paraId="1013DDF5" w14:textId="6536AC36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climbing and descending turns with 10°–30° bank</w:t>
            </w:r>
          </w:p>
          <w:p w14:paraId="06A9181B" w14:textId="77777777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recoveries from unusual attitudes</w:t>
            </w:r>
          </w:p>
          <w:p w14:paraId="3DF0B688" w14:textId="415064B0" w:rsidR="001C0977" w:rsidRPr="0095786C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limited panel instruments</w:t>
            </w:r>
          </w:p>
        </w:tc>
        <w:tc>
          <w:tcPr>
            <w:tcW w:w="230" w:type="pct"/>
            <w:vMerge w:val="restart"/>
            <w:vAlign w:val="center"/>
          </w:tcPr>
          <w:p w14:paraId="569747A3" w14:textId="2161271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14:paraId="04A415F4" w14:textId="2725B6A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EAEE09" w14:textId="0A685E78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40BA922E" w14:textId="2D848458" w:rsidR="001C0977" w:rsidRPr="008955A6" w:rsidRDefault="001C0977" w:rsidP="001C0977">
            <w:pPr>
              <w:pStyle w:val="TableParagraph"/>
              <w:rPr>
                <w:sz w:val="18"/>
              </w:rPr>
            </w:pPr>
            <w:r w:rsidRPr="008955A6">
              <w:rPr>
                <w:sz w:val="18"/>
                <w:szCs w:val="18"/>
              </w:rPr>
              <w:t>ATC liaison - compliance, R/T procedures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86D06B" w14:textId="03821FD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5EF66D50" w14:textId="486C038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00ABC9DA" w14:textId="77777777" w:rsidTr="006B0F7F">
        <w:trPr>
          <w:trHeight w:val="564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29D20617" w14:textId="77777777" w:rsidR="001C0977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7940606A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35BFCE53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" w:type="pct"/>
            <w:vMerge/>
            <w:vAlign w:val="center"/>
          </w:tcPr>
          <w:p w14:paraId="1A5B1DE5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A891" w14:textId="60FCD4D8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2CD9C5E" w14:textId="2ABE368B" w:rsidR="001C0977" w:rsidRPr="008955A6" w:rsidRDefault="001C0977" w:rsidP="001C0977">
            <w:pPr>
              <w:pStyle w:val="TableParagraph"/>
              <w:rPr>
                <w:sz w:val="18"/>
              </w:rPr>
            </w:pPr>
            <w:r w:rsidRPr="008955A6">
              <w:rPr>
                <w:sz w:val="18"/>
              </w:rPr>
              <w:t>Oral questions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85E1" w14:textId="320C210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10BB" w14:textId="72D132E1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7F814567" w14:textId="77777777" w:rsidTr="006B0F7F">
        <w:trPr>
          <w:trHeight w:val="691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1B552C05" w14:textId="77777777" w:rsidR="001C0977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2D867643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1A73B5E5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" w:type="pct"/>
            <w:vMerge/>
            <w:vAlign w:val="center"/>
          </w:tcPr>
          <w:p w14:paraId="6415C597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92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A4F0" w14:textId="34CE8A74" w:rsidR="001C0977" w:rsidRDefault="001C0977" w:rsidP="001C0977">
            <w:pPr>
              <w:pStyle w:val="TableParagraph"/>
              <w:rPr>
                <w:rFonts w:ascii="Times New Roman"/>
                <w:sz w:val="16"/>
              </w:rPr>
            </w:pPr>
            <w:r w:rsidRPr="00F62C13">
              <w:rPr>
                <w:b/>
                <w:bCs/>
                <w:sz w:val="18"/>
              </w:rPr>
              <w:t xml:space="preserve">SECTION 6 — SIMULATED ASYMMETRIC FLIGHT AND RELEVANT CLASS OR TYPE ITEMS </w:t>
            </w:r>
            <w:r w:rsidRPr="00F62C13">
              <w:rPr>
                <w:bCs/>
                <w:sz w:val="18"/>
              </w:rPr>
              <w:t>(This section may be combined with sections 1 through 5)</w:t>
            </w:r>
          </w:p>
        </w:tc>
      </w:tr>
      <w:tr w:rsidR="001C0977" w14:paraId="77FC43B9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44F7ED25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ATC liaison – compliance, R/T procedures</w:t>
            </w:r>
          </w:p>
        </w:tc>
        <w:tc>
          <w:tcPr>
            <w:tcW w:w="230" w:type="pct"/>
            <w:vAlign w:val="center"/>
          </w:tcPr>
          <w:p w14:paraId="76516ACC" w14:textId="6CDD3D4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C7B0374" w14:textId="7E85668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404FFD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6C493E07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Simulated engine failure during take-off (at a safe altitude unless carried out in an FFS)</w:t>
            </w:r>
          </w:p>
        </w:tc>
        <w:tc>
          <w:tcPr>
            <w:tcW w:w="230" w:type="pct"/>
            <w:vAlign w:val="center"/>
          </w:tcPr>
          <w:p w14:paraId="50DD7752" w14:textId="5E99C8D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B376A77" w14:textId="4CBAB78C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C09049D" w14:textId="77777777" w:rsidTr="006B0F7F">
        <w:trPr>
          <w:trHeight w:val="414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23BF1103" w14:textId="77777777" w:rsidR="001C0977" w:rsidRPr="000440E9" w:rsidRDefault="001C0977" w:rsidP="001C0977">
            <w:pPr>
              <w:pStyle w:val="TableParagraph"/>
              <w:rPr>
                <w:b/>
                <w:bCs/>
                <w:sz w:val="18"/>
              </w:rPr>
            </w:pPr>
            <w:r w:rsidRPr="000440E9">
              <w:rPr>
                <w:sz w:val="18"/>
              </w:rPr>
              <w:t xml:space="preserve"> </w:t>
            </w:r>
            <w:r w:rsidRPr="000971FD">
              <w:rPr>
                <w:b/>
                <w:bCs/>
                <w:sz w:val="18"/>
              </w:rPr>
              <w:t>SECTION 3 — EN-ROUTE PROCEDURES</w:t>
            </w:r>
          </w:p>
        </w:tc>
        <w:tc>
          <w:tcPr>
            <w:tcW w:w="231" w:type="pct"/>
            <w:vAlign w:val="center"/>
          </w:tcPr>
          <w:p w14:paraId="73FC5CDB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33832350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go-around</w:t>
            </w:r>
          </w:p>
        </w:tc>
        <w:tc>
          <w:tcPr>
            <w:tcW w:w="230" w:type="pct"/>
            <w:vAlign w:val="center"/>
          </w:tcPr>
          <w:p w14:paraId="48EE8150" w14:textId="32204EB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00E3BE52" w14:textId="1C78F962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67F0C6FA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102D70C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500CEC3" w14:textId="77777777" w:rsidR="001C0977" w:rsidRPr="000971FD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Control of aeroplane by external visual reference, including cruise configuration</w:t>
            </w:r>
          </w:p>
          <w:p w14:paraId="2B08DBCB" w14:textId="77777777" w:rsidR="001C0977" w:rsidRPr="00D33D16" w:rsidRDefault="001C0977" w:rsidP="001C0977">
            <w:pPr>
              <w:pStyle w:val="Default"/>
              <w:rPr>
                <w:sz w:val="18"/>
                <w:szCs w:val="18"/>
              </w:rPr>
            </w:pPr>
            <w:r w:rsidRPr="000971FD">
              <w:rPr>
                <w:sz w:val="18"/>
                <w:szCs w:val="18"/>
                <w:lang w:val="en-GB"/>
              </w:rPr>
              <w:t>Range/Endurance considerations</w:t>
            </w:r>
          </w:p>
        </w:tc>
        <w:tc>
          <w:tcPr>
            <w:tcW w:w="230" w:type="pct"/>
            <w:vAlign w:val="center"/>
          </w:tcPr>
          <w:p w14:paraId="0DE4C321" w14:textId="590B9532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C1E8E4D" w14:textId="13BEBBF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20E7934A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full stop landing</w:t>
            </w:r>
          </w:p>
        </w:tc>
        <w:tc>
          <w:tcPr>
            <w:tcW w:w="230" w:type="pct"/>
            <w:vAlign w:val="center"/>
          </w:tcPr>
          <w:p w14:paraId="6F0A322E" w14:textId="6803E6D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53406AB" w14:textId="78BB8F7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E40DA48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23529A1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Orientation, map reading</w:t>
            </w:r>
          </w:p>
        </w:tc>
        <w:tc>
          <w:tcPr>
            <w:tcW w:w="230" w:type="pct"/>
            <w:vAlign w:val="center"/>
          </w:tcPr>
          <w:p w14:paraId="1C8AD13E" w14:textId="173D6E3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48A0381" w14:textId="2ABAD18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798E521E" w14:textId="4EF29088" w:rsidR="001C0977" w:rsidRPr="008001C0" w:rsidRDefault="006B0F7F" w:rsidP="006B0F7F">
            <w:pPr>
              <w:pStyle w:val="Default"/>
              <w:ind w:right="120"/>
              <w:rPr>
                <w:sz w:val="18"/>
                <w:szCs w:val="18"/>
                <w:lang w:val="en-GB"/>
              </w:rPr>
            </w:pPr>
            <w:r w:rsidRPr="006B0F7F">
              <w:rPr>
                <w:sz w:val="18"/>
                <w:szCs w:val="18"/>
                <w:lang w:val="en-GB"/>
              </w:rPr>
              <w:t>Engine shut-down and restart (if selected by the examiner)</w:t>
            </w:r>
          </w:p>
        </w:tc>
        <w:tc>
          <w:tcPr>
            <w:tcW w:w="230" w:type="pct"/>
            <w:vAlign w:val="center"/>
          </w:tcPr>
          <w:p w14:paraId="63F144E7" w14:textId="4E7B750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9ED436F" w14:textId="7145CC1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146B8442" w14:textId="77777777" w:rsidTr="006B0F7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D17A676" w14:textId="77777777" w:rsidR="001C0977" w:rsidRPr="000440E9" w:rsidRDefault="001C0977" w:rsidP="001C0977">
            <w:pPr>
              <w:pStyle w:val="TableParagraph"/>
              <w:ind w:right="167"/>
              <w:rPr>
                <w:sz w:val="18"/>
              </w:rPr>
            </w:pP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Altitude, speed, heading control,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lookout</w:t>
            </w:r>
          </w:p>
        </w:tc>
        <w:tc>
          <w:tcPr>
            <w:tcW w:w="230" w:type="pct"/>
            <w:vAlign w:val="center"/>
          </w:tcPr>
          <w:p w14:paraId="0F59EEB0" w14:textId="5C05312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26861F" w14:textId="4E3BDB2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8F3FEDF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14:paraId="53857FE9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ATC liaison – compliance, R/T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B363CA">
              <w:rPr>
                <w:sz w:val="18"/>
                <w:szCs w:val="18"/>
                <w:lang w:val="en-GB"/>
              </w:rPr>
              <w:t>procedures, Airmanship</w:t>
            </w:r>
          </w:p>
        </w:tc>
        <w:tc>
          <w:tcPr>
            <w:tcW w:w="230" w:type="pct"/>
            <w:vAlign w:val="center"/>
          </w:tcPr>
          <w:p w14:paraId="4388F1C0" w14:textId="1DB33E7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77AF1FFF" w14:textId="00700006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6B0F7F" w14:paraId="4D460A91" w14:textId="77777777" w:rsidTr="006B0F7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77777777" w:rsidR="006B0F7F" w:rsidRPr="000440E9" w:rsidRDefault="006B0F7F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31D5303A" w14:textId="77777777" w:rsidR="006B0F7F" w:rsidRPr="008001C0" w:rsidRDefault="006B0F7F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Altimeter setting. ATC liaison – compliance, R/T procedures</w:t>
            </w:r>
          </w:p>
        </w:tc>
        <w:tc>
          <w:tcPr>
            <w:tcW w:w="230" w:type="pct"/>
            <w:vAlign w:val="center"/>
          </w:tcPr>
          <w:p w14:paraId="5AA7F4EA" w14:textId="6953E253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86B98A9" w14:textId="521E84F6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52CC7B90" w14:textId="77777777" w:rsidR="006B0F7F" w:rsidRPr="000440E9" w:rsidRDefault="006B0F7F" w:rsidP="001C0977">
            <w:pPr>
              <w:pStyle w:val="TableParagraph"/>
              <w:ind w:left="163" w:right="152" w:hanging="3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2" w:type="pct"/>
            <w:vMerge w:val="restart"/>
            <w:vAlign w:val="center"/>
          </w:tcPr>
          <w:p w14:paraId="09AD1A02" w14:textId="77777777" w:rsidR="006B0F7F" w:rsidRPr="008E78B0" w:rsidRDefault="006B0F7F" w:rsidP="001C0977">
            <w:pPr>
              <w:pStyle w:val="Default"/>
              <w:ind w:left="113"/>
              <w:rPr>
                <w:sz w:val="18"/>
                <w:szCs w:val="18"/>
                <w:lang w:val="en-GB"/>
              </w:rPr>
            </w:pPr>
            <w:r w:rsidRPr="008E78B0">
              <w:rPr>
                <w:sz w:val="18"/>
                <w:szCs w:val="18"/>
                <w:lang w:val="en-GB"/>
              </w:rPr>
              <w:t>As determined by the FE — any relevant items of the class or type rating skill test to include, if applicable:</w:t>
            </w:r>
          </w:p>
          <w:p w14:paraId="50CB7845" w14:textId="77777777" w:rsidR="006B0F7F" w:rsidRPr="008E78B0" w:rsidRDefault="006B0F7F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aeroplane systems including handling of autopilot</w:t>
            </w:r>
          </w:p>
          <w:p w14:paraId="28D1DC17" w14:textId="77777777" w:rsidR="006B0F7F" w:rsidRPr="008E78B0" w:rsidRDefault="006B0F7F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operation of pressurisation system</w:t>
            </w:r>
          </w:p>
          <w:p w14:paraId="15F51CD9" w14:textId="77777777" w:rsidR="006B0F7F" w:rsidRPr="008E78B0" w:rsidRDefault="006B0F7F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use of de-icing and anti-icing system</w:t>
            </w:r>
          </w:p>
        </w:tc>
        <w:tc>
          <w:tcPr>
            <w:tcW w:w="230" w:type="pct"/>
            <w:vMerge w:val="restart"/>
            <w:vAlign w:val="center"/>
          </w:tcPr>
          <w:p w14:paraId="77607709" w14:textId="63BDA0C6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vMerge w:val="restart"/>
            <w:vAlign w:val="center"/>
          </w:tcPr>
          <w:p w14:paraId="4AC39C0A" w14:textId="7CCDA76A" w:rsidR="006B0F7F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6B0F7F" w14:paraId="31555916" w14:textId="77777777" w:rsidTr="000045C2">
        <w:trPr>
          <w:trHeight w:val="414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77777777" w:rsidR="006B0F7F" w:rsidRPr="000440E9" w:rsidRDefault="006B0F7F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0D44E71" w14:textId="77777777" w:rsidR="006B0F7F" w:rsidRPr="000971FD" w:rsidRDefault="006B0F7F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Monitoring of flight progress, flight log, fuel usage, assessment of track error and re-establishment of</w:t>
            </w:r>
          </w:p>
          <w:p w14:paraId="1BD22CC1" w14:textId="77777777" w:rsidR="006B0F7F" w:rsidRPr="000440E9" w:rsidRDefault="006B0F7F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correct tracking</w:t>
            </w:r>
          </w:p>
        </w:tc>
        <w:tc>
          <w:tcPr>
            <w:tcW w:w="230" w:type="pct"/>
            <w:vAlign w:val="center"/>
          </w:tcPr>
          <w:p w14:paraId="690BAA93" w14:textId="1F6ACEC5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F9BA7A9" w14:textId="5F8B2F56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117BEB91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1782" w:type="pct"/>
            <w:vMerge/>
            <w:vAlign w:val="center"/>
          </w:tcPr>
          <w:p w14:paraId="5A08E62D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vAlign w:val="center"/>
          </w:tcPr>
          <w:p w14:paraId="227337A6" w14:textId="77777777" w:rsidR="006B0F7F" w:rsidRPr="000440E9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9" w:type="pct"/>
            <w:vMerge/>
            <w:vAlign w:val="center"/>
          </w:tcPr>
          <w:p w14:paraId="392A92FA" w14:textId="77777777" w:rsidR="006B0F7F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6B0F7F" w14:paraId="4F016E31" w14:textId="77777777" w:rsidTr="000045C2">
        <w:trPr>
          <w:trHeight w:val="412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24779C9" w14:textId="77777777" w:rsidR="006B0F7F" w:rsidRPr="000440E9" w:rsidRDefault="006B0F7F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B17D0DC" w14:textId="77777777" w:rsidR="006B0F7F" w:rsidRPr="000440E9" w:rsidRDefault="006B0F7F" w:rsidP="001C0977">
            <w:pPr>
              <w:pStyle w:val="TableParagraph"/>
              <w:spacing w:line="206" w:lineRule="exact"/>
              <w:rPr>
                <w:sz w:val="18"/>
              </w:rPr>
            </w:pP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Observation of weather conditions, assessment of trends, diversion planning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BB474A4" w14:textId="79A3D2ED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4EBA6FF" w14:textId="1CDFC264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4F72624C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1782" w:type="pct"/>
            <w:vMerge/>
            <w:vAlign w:val="center"/>
          </w:tcPr>
          <w:p w14:paraId="7231D965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vAlign w:val="center"/>
          </w:tcPr>
          <w:p w14:paraId="7D6DE515" w14:textId="77777777" w:rsidR="006B0F7F" w:rsidRPr="000440E9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9" w:type="pct"/>
            <w:vMerge/>
            <w:vAlign w:val="center"/>
          </w:tcPr>
          <w:p w14:paraId="7BFA5E52" w14:textId="77777777" w:rsidR="006B0F7F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6B0F7F" w14:paraId="347C8E17" w14:textId="77777777" w:rsidTr="000045C2">
        <w:trPr>
          <w:trHeight w:val="621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3821" w14:textId="77777777" w:rsidR="006B0F7F" w:rsidRPr="000440E9" w:rsidRDefault="006B0F7F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B8EF3CD" w14:textId="4EB6DAC8" w:rsidR="006B0F7F" w:rsidRPr="000440E9" w:rsidRDefault="006B0F7F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6B0F7F">
              <w:rPr>
                <w:sz w:val="18"/>
                <w:szCs w:val="18"/>
                <w:lang w:val="en-GB"/>
              </w:rPr>
              <w:t>Tracking, positioning (NDB, VOR, or track between waypoints), identification of</w:t>
            </w:r>
            <w:r>
              <w:rPr>
                <w:sz w:val="18"/>
                <w:szCs w:val="18"/>
                <w:lang w:val="en-GB"/>
              </w:rPr>
              <w:t xml:space="preserve"> facilities (instrument flight)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C096" w14:textId="4F312635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80E69" w14:textId="2B939BB8" w:rsidR="006B0F7F" w:rsidRPr="000440E9" w:rsidRDefault="006B0F7F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14:paraId="699DBCC4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1782" w:type="pct"/>
            <w:vMerge/>
            <w:tcBorders>
              <w:bottom w:val="single" w:sz="4" w:space="0" w:color="auto"/>
            </w:tcBorders>
            <w:vAlign w:val="center"/>
          </w:tcPr>
          <w:p w14:paraId="635F973F" w14:textId="77777777" w:rsidR="006B0F7F" w:rsidRPr="000440E9" w:rsidRDefault="006B0F7F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14:paraId="653A493D" w14:textId="77777777" w:rsidR="006B0F7F" w:rsidRPr="000440E9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9" w:type="pct"/>
            <w:vMerge/>
            <w:tcBorders>
              <w:bottom w:val="single" w:sz="4" w:space="0" w:color="000000"/>
            </w:tcBorders>
            <w:vAlign w:val="center"/>
          </w:tcPr>
          <w:p w14:paraId="0818A4F2" w14:textId="77777777" w:rsidR="006B0F7F" w:rsidRDefault="006B0F7F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6B0F7F" w:rsidRPr="006B0F7F" w14:paraId="717882DE" w14:textId="77777777" w:rsidTr="006B0F7F">
        <w:trPr>
          <w:trHeight w:val="34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9A7" w14:textId="29C8E217" w:rsidR="006B0F7F" w:rsidRPr="006B0F7F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6B0F7F">
              <w:rPr>
                <w:w w:val="99"/>
                <w:sz w:val="18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F22" w14:textId="17F182CC" w:rsidR="006B0F7F" w:rsidRPr="006B0F7F" w:rsidRDefault="006B0F7F" w:rsidP="006B0F7F">
            <w:pPr>
              <w:pStyle w:val="TableParagraph"/>
              <w:ind w:left="162"/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6B0F7F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Implementation of diversion plan to alternate aerodrome (visual flight)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1BF" w14:textId="4D650B79" w:rsidR="006B0F7F" w:rsidRPr="006B0F7F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3875FDF2" w:rsidR="006B0F7F" w:rsidRPr="006B0F7F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661" w14:textId="701C06B8" w:rsidR="006B0F7F" w:rsidRPr="000440E9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DF1C43A" w14:textId="7E3AB4AE" w:rsidR="006B0F7F" w:rsidRPr="006B0F7F" w:rsidRDefault="006B0F7F" w:rsidP="006B0F7F">
            <w:pPr>
              <w:pStyle w:val="TableParagraph"/>
              <w:ind w:left="4"/>
              <w:rPr>
                <w:w w:val="99"/>
                <w:sz w:val="18"/>
              </w:rPr>
            </w:pPr>
            <w:r w:rsidRPr="000440E9">
              <w:rPr>
                <w:sz w:val="18"/>
              </w:rPr>
              <w:t>Oral questions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FBA" w14:textId="2D327085" w:rsidR="006B0F7F" w:rsidRPr="006B0F7F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" w:type="pct"/>
            <w:tcBorders>
              <w:left w:val="single" w:sz="4" w:space="0" w:color="auto"/>
            </w:tcBorders>
            <w:vAlign w:val="center"/>
          </w:tcPr>
          <w:p w14:paraId="35F0C9BF" w14:textId="03137B28" w:rsidR="006B0F7F" w:rsidRPr="006B0F7F" w:rsidRDefault="006B0F7F" w:rsidP="006B0F7F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4FF6">
              <w:rPr>
                <w:rFonts w:ascii="Times New Roman"/>
                <w:sz w:val="16"/>
              </w:rPr>
            </w:r>
            <w:r w:rsidR="002F4FF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1C26" w14:textId="77777777" w:rsidR="00FF7C57" w:rsidRDefault="00FF7C57" w:rsidP="00C54D56">
      <w:r>
        <w:separator/>
      </w:r>
    </w:p>
  </w:endnote>
  <w:endnote w:type="continuationSeparator" w:id="0">
    <w:p w14:paraId="3437EFDA" w14:textId="77777777" w:rsidR="00FF7C57" w:rsidRDefault="00FF7C5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383882D2" w:rsidR="00A3576C" w:rsidRPr="00C02CDA" w:rsidRDefault="00A3576C">
    <w:pPr>
      <w:pStyle w:val="Zpat"/>
      <w:rPr>
        <w:sz w:val="16"/>
        <w:szCs w:val="16"/>
      </w:rPr>
    </w:pPr>
    <w:r w:rsidRPr="00C02CDA">
      <w:rPr>
        <w:sz w:val="16"/>
        <w:szCs w:val="16"/>
      </w:rPr>
      <w:t>CAA-F-ZLP-005-</w:t>
    </w:r>
    <w:r w:rsidR="0046283D">
      <w:rPr>
        <w:sz w:val="16"/>
        <w:szCs w:val="16"/>
      </w:rPr>
      <w:t>1</w:t>
    </w:r>
    <w:r w:rsidRPr="00C02CDA">
      <w:rPr>
        <w:sz w:val="16"/>
        <w:szCs w:val="16"/>
      </w:rPr>
      <w:t>-20</w:t>
    </w:r>
    <w:r w:rsidR="004A3EA9">
      <w:rPr>
        <w:sz w:val="16"/>
        <w:szCs w:val="16"/>
      </w:rPr>
      <w:t xml:space="preserve"> </w:t>
    </w:r>
    <w:r w:rsidR="0028089C">
      <w:rPr>
        <w:sz w:val="16"/>
        <w:szCs w:val="16"/>
      </w:rPr>
      <w:t xml:space="preserve">Page </w:t>
    </w:r>
    <w:r w:rsidR="004A3EA9" w:rsidRPr="004A3EA9">
      <w:rPr>
        <w:sz w:val="16"/>
        <w:szCs w:val="16"/>
      </w:rPr>
      <w:fldChar w:fldCharType="begin"/>
    </w:r>
    <w:r w:rsidR="004A3EA9" w:rsidRPr="004A3EA9">
      <w:rPr>
        <w:sz w:val="16"/>
        <w:szCs w:val="16"/>
      </w:rPr>
      <w:instrText>PAGE   \* MERGEFORMAT</w:instrText>
    </w:r>
    <w:r w:rsidR="004A3EA9" w:rsidRPr="004A3EA9">
      <w:rPr>
        <w:sz w:val="16"/>
        <w:szCs w:val="16"/>
      </w:rPr>
      <w:fldChar w:fldCharType="separate"/>
    </w:r>
    <w:r w:rsidR="002F4FF6" w:rsidRPr="002F4FF6">
      <w:rPr>
        <w:noProof/>
        <w:sz w:val="16"/>
        <w:szCs w:val="16"/>
        <w:lang w:val="cs-CZ"/>
      </w:rPr>
      <w:t>1</w:t>
    </w:r>
    <w:r w:rsidR="004A3EA9" w:rsidRPr="004A3E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1E0F" w14:textId="77777777" w:rsidR="00FF7C57" w:rsidRDefault="00FF7C57" w:rsidP="00C54D56">
      <w:r>
        <w:separator/>
      </w:r>
    </w:p>
  </w:footnote>
  <w:footnote w:type="continuationSeparator" w:id="0">
    <w:p w14:paraId="01779C4D" w14:textId="77777777" w:rsidR="00FF7C57" w:rsidRDefault="00FF7C5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FBC2E6F"/>
    <w:multiLevelType w:val="multilevel"/>
    <w:tmpl w:val="0405001D"/>
    <w:numStyleLink w:val="Styl1"/>
  </w:abstractNum>
  <w:abstractNum w:abstractNumId="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4261DB"/>
    <w:multiLevelType w:val="multilevel"/>
    <w:tmpl w:val="0405001D"/>
    <w:numStyleLink w:val="Styl1"/>
  </w:abstractNum>
  <w:abstractNum w:abstractNumId="5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iPj/qbR5JCEpUPfza/DCSRb7YMwZ+srm+y3CPX8xy+vpJPiD2Hr1i9DS4Af6K/ssXx2ccFEBNFwLrJlZot5VOg==" w:salt="4Z43nbdEzwgDLA89tfCVt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43954"/>
    <w:rsid w:val="001A12A7"/>
    <w:rsid w:val="001A656E"/>
    <w:rsid w:val="001B2D7C"/>
    <w:rsid w:val="001C0977"/>
    <w:rsid w:val="001D78F3"/>
    <w:rsid w:val="002143E7"/>
    <w:rsid w:val="00244A92"/>
    <w:rsid w:val="00272232"/>
    <w:rsid w:val="0028089C"/>
    <w:rsid w:val="002A62A4"/>
    <w:rsid w:val="002F041F"/>
    <w:rsid w:val="002F4FF6"/>
    <w:rsid w:val="0030129B"/>
    <w:rsid w:val="00340B23"/>
    <w:rsid w:val="003459D5"/>
    <w:rsid w:val="00395CB5"/>
    <w:rsid w:val="00396E81"/>
    <w:rsid w:val="00397C31"/>
    <w:rsid w:val="003A4509"/>
    <w:rsid w:val="003B7336"/>
    <w:rsid w:val="003C12A8"/>
    <w:rsid w:val="00402BD4"/>
    <w:rsid w:val="00441FFD"/>
    <w:rsid w:val="0046283D"/>
    <w:rsid w:val="00494E56"/>
    <w:rsid w:val="004A3EA9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E47FF"/>
    <w:rsid w:val="005F461C"/>
    <w:rsid w:val="0060732E"/>
    <w:rsid w:val="00616415"/>
    <w:rsid w:val="00625B89"/>
    <w:rsid w:val="00643C63"/>
    <w:rsid w:val="00651719"/>
    <w:rsid w:val="00676BAC"/>
    <w:rsid w:val="00692F80"/>
    <w:rsid w:val="006B0F7F"/>
    <w:rsid w:val="006C20E9"/>
    <w:rsid w:val="006D21F7"/>
    <w:rsid w:val="006D2A96"/>
    <w:rsid w:val="00703672"/>
    <w:rsid w:val="00755761"/>
    <w:rsid w:val="007811B6"/>
    <w:rsid w:val="007B3C83"/>
    <w:rsid w:val="007E07DB"/>
    <w:rsid w:val="007F202C"/>
    <w:rsid w:val="007F4661"/>
    <w:rsid w:val="007F4FBE"/>
    <w:rsid w:val="008001C0"/>
    <w:rsid w:val="008310B0"/>
    <w:rsid w:val="00860975"/>
    <w:rsid w:val="00863A2A"/>
    <w:rsid w:val="008955A6"/>
    <w:rsid w:val="008A6595"/>
    <w:rsid w:val="008A71B0"/>
    <w:rsid w:val="008B2376"/>
    <w:rsid w:val="008E78B0"/>
    <w:rsid w:val="00900A01"/>
    <w:rsid w:val="0091327B"/>
    <w:rsid w:val="009134AF"/>
    <w:rsid w:val="0095786C"/>
    <w:rsid w:val="009B06BF"/>
    <w:rsid w:val="009B2F5B"/>
    <w:rsid w:val="009C34CC"/>
    <w:rsid w:val="009D49A5"/>
    <w:rsid w:val="00A17175"/>
    <w:rsid w:val="00A3576C"/>
    <w:rsid w:val="00A41C8E"/>
    <w:rsid w:val="00A62B15"/>
    <w:rsid w:val="00AE59F0"/>
    <w:rsid w:val="00AE5D19"/>
    <w:rsid w:val="00AE7ECE"/>
    <w:rsid w:val="00B31DB4"/>
    <w:rsid w:val="00B363CA"/>
    <w:rsid w:val="00B53268"/>
    <w:rsid w:val="00B75042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B2329"/>
    <w:rsid w:val="00CD452A"/>
    <w:rsid w:val="00CE4C49"/>
    <w:rsid w:val="00D00EF4"/>
    <w:rsid w:val="00D07E66"/>
    <w:rsid w:val="00D33A28"/>
    <w:rsid w:val="00D33D16"/>
    <w:rsid w:val="00D47164"/>
    <w:rsid w:val="00D72403"/>
    <w:rsid w:val="00D757DF"/>
    <w:rsid w:val="00DE456B"/>
    <w:rsid w:val="00DE6D4A"/>
    <w:rsid w:val="00E03DD8"/>
    <w:rsid w:val="00E10B5B"/>
    <w:rsid w:val="00E22690"/>
    <w:rsid w:val="00E728F1"/>
    <w:rsid w:val="00E73731"/>
    <w:rsid w:val="00E94055"/>
    <w:rsid w:val="00ED24AC"/>
    <w:rsid w:val="00F05436"/>
    <w:rsid w:val="00F26AD3"/>
    <w:rsid w:val="00F4521B"/>
    <w:rsid w:val="00F54128"/>
    <w:rsid w:val="00F62C13"/>
    <w:rsid w:val="00F63B15"/>
    <w:rsid w:val="00F82323"/>
    <w:rsid w:val="00F97164"/>
    <w:rsid w:val="00FC352D"/>
    <w:rsid w:val="00FD170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86D4-7841-4AF1-A56C-087DD8EC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8</cp:revision>
  <cp:lastPrinted>2020-12-16T13:29:00Z</cp:lastPrinted>
  <dcterms:created xsi:type="dcterms:W3CDTF">2021-08-05T10:18:00Z</dcterms:created>
  <dcterms:modified xsi:type="dcterms:W3CDTF">2025-08-20T13:10:00Z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