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B2" w:rsidRDefault="00B205B2" w:rsidP="00BB0B6F">
      <w:pPr>
        <w:pStyle w:val="Normlntext3"/>
      </w:pPr>
    </w:p>
    <w:p w:rsidR="00EE5484" w:rsidRDefault="00EE5484" w:rsidP="00EE5484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</w:p>
    <w:p w:rsidR="00EE5484" w:rsidRDefault="00EE5484" w:rsidP="00EE5484">
      <w:pPr>
        <w:spacing w:after="0"/>
        <w:jc w:val="center"/>
        <w:rPr>
          <w:rFonts w:ascii="Arial" w:hAnsi="Arial" w:cs="Arial"/>
          <w:b/>
          <w:color w:val="D9D9D9" w:themeColor="background1" w:themeShade="D9"/>
          <w:sz w:val="160"/>
          <w:szCs w:val="160"/>
        </w:rPr>
      </w:pPr>
      <w:r>
        <w:rPr>
          <w:rFonts w:ascii="Arial" w:hAnsi="Arial" w:cs="Arial"/>
          <w:b/>
          <w:color w:val="D9D9D9" w:themeColor="background1" w:themeShade="D9"/>
          <w:sz w:val="160"/>
          <w:szCs w:val="160"/>
        </w:rPr>
        <w:t>VZOR</w:t>
      </w:r>
    </w:p>
    <w:p w:rsidR="00465808" w:rsidRPr="00E87957" w:rsidRDefault="00465808" w:rsidP="00CC1D78">
      <w:pPr>
        <w:spacing w:after="0"/>
        <w:jc w:val="center"/>
        <w:rPr>
          <w:rFonts w:ascii="Arial" w:hAnsi="Arial" w:cs="Arial"/>
          <w:b/>
          <w:sz w:val="72"/>
          <w:szCs w:val="32"/>
        </w:rPr>
      </w:pPr>
    </w:p>
    <w:p w:rsidR="00CC1D78" w:rsidRPr="00E87957" w:rsidRDefault="00CC1D78" w:rsidP="00465808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 w:rsidRPr="00E87957">
        <w:rPr>
          <w:rFonts w:ascii="Arial" w:hAnsi="Arial" w:cs="Arial"/>
          <w:b/>
          <w:sz w:val="72"/>
          <w:szCs w:val="32"/>
        </w:rPr>
        <w:t>Program výcviku DTO</w:t>
      </w:r>
    </w:p>
    <w:p w:rsidR="00CC1D78" w:rsidRPr="00E87957" w:rsidRDefault="006166F0" w:rsidP="00D42CFC">
      <w:pPr>
        <w:spacing w:after="480"/>
        <w:jc w:val="center"/>
        <w:rPr>
          <w:rFonts w:ascii="Arial" w:hAnsi="Arial" w:cs="Arial"/>
          <w:b/>
          <w:sz w:val="72"/>
          <w:szCs w:val="32"/>
        </w:rPr>
      </w:pPr>
      <w:r>
        <w:rPr>
          <w:rFonts w:ascii="Arial" w:hAnsi="Arial" w:cs="Arial"/>
          <w:b/>
          <w:sz w:val="60"/>
          <w:szCs w:val="60"/>
        </w:rPr>
        <w:t>TMG</w:t>
      </w:r>
    </w:p>
    <w:p w:rsidR="00465808" w:rsidRDefault="00CC1D78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t>Výcvikový program pro t</w:t>
      </w:r>
      <w:r w:rsidR="00851F27">
        <w:rPr>
          <w:rFonts w:ascii="Arial" w:hAnsi="Arial" w:cs="Arial"/>
          <w:sz w:val="32"/>
          <w:szCs w:val="32"/>
        </w:rPr>
        <w:t xml:space="preserve">eoretický a letový výcvik </w:t>
      </w:r>
      <w:r w:rsidR="008C3436">
        <w:rPr>
          <w:rFonts w:ascii="Arial" w:hAnsi="Arial" w:cs="Arial"/>
          <w:sz w:val="32"/>
          <w:szCs w:val="32"/>
        </w:rPr>
        <w:t xml:space="preserve">pro </w:t>
      </w:r>
      <w:r w:rsidR="006166F0">
        <w:rPr>
          <w:rFonts w:ascii="Arial" w:hAnsi="Arial" w:cs="Arial"/>
          <w:sz w:val="32"/>
          <w:szCs w:val="32"/>
        </w:rPr>
        <w:t xml:space="preserve">rozšíření práv </w:t>
      </w:r>
      <w:r w:rsidR="00BE4785">
        <w:rPr>
          <w:rFonts w:ascii="Arial" w:hAnsi="Arial" w:cs="Arial"/>
          <w:sz w:val="32"/>
          <w:szCs w:val="32"/>
        </w:rPr>
        <w:t>na</w:t>
      </w:r>
      <w:r w:rsidR="006166F0">
        <w:rPr>
          <w:rFonts w:ascii="Arial" w:hAnsi="Arial" w:cs="Arial"/>
          <w:sz w:val="32"/>
          <w:szCs w:val="32"/>
        </w:rPr>
        <w:t xml:space="preserve"> TMG</w:t>
      </w:r>
    </w:p>
    <w:p w:rsidR="00F37EA9" w:rsidRDefault="00F37EA9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</w:p>
    <w:p w:rsidR="00F37EA9" w:rsidRDefault="00F37EA9" w:rsidP="00465808">
      <w:pPr>
        <w:spacing w:after="480"/>
        <w:jc w:val="center"/>
        <w:rPr>
          <w:rFonts w:ascii="Arial" w:hAnsi="Arial" w:cs="Arial"/>
          <w:i/>
          <w:sz w:val="28"/>
          <w:szCs w:val="28"/>
        </w:rPr>
      </w:pPr>
      <w:r w:rsidRPr="00F37EA9">
        <w:rPr>
          <w:rFonts w:ascii="Arial" w:hAnsi="Arial" w:cs="Arial"/>
          <w:i/>
          <w:sz w:val="28"/>
          <w:szCs w:val="28"/>
        </w:rPr>
        <w:t>Odpovídá příloze III – část SFCL prováděcího nařízení Komise (EU) 2018/1976</w:t>
      </w:r>
    </w:p>
    <w:p w:rsidR="00F37EA9" w:rsidRPr="00F37EA9" w:rsidRDefault="00F37EA9" w:rsidP="00465808">
      <w:pPr>
        <w:spacing w:after="480"/>
        <w:jc w:val="center"/>
        <w:rPr>
          <w:rFonts w:ascii="Arial" w:hAnsi="Arial" w:cs="Arial"/>
          <w:i/>
          <w:sz w:val="28"/>
          <w:szCs w:val="28"/>
        </w:rPr>
      </w:pPr>
    </w:p>
    <w:p w:rsidR="00F37EA9" w:rsidRPr="00E87957" w:rsidRDefault="00F37EA9" w:rsidP="00465808">
      <w:pPr>
        <w:spacing w:after="480"/>
        <w:jc w:val="center"/>
        <w:rPr>
          <w:rFonts w:ascii="Arial" w:hAnsi="Arial" w:cs="Arial"/>
          <w:sz w:val="32"/>
          <w:szCs w:val="32"/>
        </w:rPr>
      </w:pPr>
    </w:p>
    <w:p w:rsidR="00465808" w:rsidRPr="00E87957" w:rsidRDefault="00465808">
      <w:pPr>
        <w:spacing w:line="276" w:lineRule="auto"/>
        <w:jc w:val="left"/>
        <w:rPr>
          <w:rFonts w:ascii="Arial" w:hAnsi="Arial" w:cs="Arial"/>
          <w:sz w:val="32"/>
          <w:szCs w:val="32"/>
        </w:rPr>
      </w:pPr>
      <w:r w:rsidRPr="00E87957">
        <w:rPr>
          <w:rFonts w:ascii="Arial" w:hAnsi="Arial" w:cs="Arial"/>
          <w:sz w:val="32"/>
          <w:szCs w:val="32"/>
        </w:rPr>
        <w:br w:type="page"/>
      </w:r>
    </w:p>
    <w:p w:rsidR="006F488C" w:rsidRPr="0024549E" w:rsidRDefault="00026A66" w:rsidP="00D03918">
      <w:pPr>
        <w:pStyle w:val="Nadpis1"/>
        <w:rPr>
          <w:rFonts w:ascii="Arial" w:hAnsi="Arial" w:cs="Arial"/>
          <w:sz w:val="28"/>
        </w:rPr>
      </w:pPr>
      <w:bookmarkStart w:id="0" w:name="_Toc411773609"/>
      <w:bookmarkStart w:id="1" w:name="_Toc527301845"/>
      <w:bookmarkStart w:id="2" w:name="_Toc68859078"/>
      <w:r w:rsidRPr="0024549E">
        <w:rPr>
          <w:rFonts w:ascii="Arial" w:hAnsi="Arial" w:cs="Arial"/>
          <w:sz w:val="28"/>
        </w:rPr>
        <w:lastRenderedPageBreak/>
        <w:t>A</w:t>
      </w:r>
      <w:r w:rsidR="0073045D" w:rsidRPr="0024549E">
        <w:rPr>
          <w:rFonts w:ascii="Arial" w:hAnsi="Arial" w:cs="Arial"/>
          <w:sz w:val="28"/>
        </w:rPr>
        <w:t>dministrace a řízení</w:t>
      </w:r>
      <w:bookmarkEnd w:id="0"/>
      <w:bookmarkEnd w:id="1"/>
      <w:bookmarkEnd w:id="2"/>
    </w:p>
    <w:p w:rsidR="00026A66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3" w:name="_Toc411773610"/>
      <w:bookmarkStart w:id="4" w:name="_Toc527301846"/>
      <w:bookmarkStart w:id="5" w:name="_Toc68859079"/>
      <w:r w:rsidRPr="0024549E">
        <w:rPr>
          <w:rFonts w:ascii="Arial" w:hAnsi="Arial" w:cs="Arial"/>
          <w:sz w:val="24"/>
          <w:szCs w:val="24"/>
        </w:rPr>
        <w:t>Ú</w:t>
      </w:r>
      <w:r w:rsidR="0073045D" w:rsidRPr="0024549E">
        <w:rPr>
          <w:rFonts w:ascii="Arial" w:hAnsi="Arial" w:cs="Arial"/>
          <w:sz w:val="24"/>
          <w:szCs w:val="24"/>
        </w:rPr>
        <w:t>vodní ustanovení</w:t>
      </w:r>
      <w:bookmarkEnd w:id="3"/>
      <w:bookmarkEnd w:id="4"/>
      <w:bookmarkEnd w:id="5"/>
    </w:p>
    <w:p w:rsidR="00465808" w:rsidRPr="00E87957" w:rsidRDefault="00794EE8" w:rsidP="007C607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E87957">
        <w:rPr>
          <w:rFonts w:ascii="Arial" w:hAnsi="Arial" w:cs="Arial"/>
          <w:sz w:val="20"/>
          <w:szCs w:val="20"/>
        </w:rPr>
        <w:t xml:space="preserve">Tento výcvikový program </w:t>
      </w:r>
      <w:r w:rsidR="000826BC">
        <w:rPr>
          <w:rFonts w:ascii="Arial" w:hAnsi="Arial" w:cs="Arial"/>
          <w:sz w:val="20"/>
          <w:szCs w:val="20"/>
        </w:rPr>
        <w:t xml:space="preserve">obsahuje informace týkající se </w:t>
      </w:r>
      <w:r w:rsidRPr="00E87957">
        <w:rPr>
          <w:rFonts w:ascii="Arial" w:hAnsi="Arial" w:cs="Arial"/>
          <w:sz w:val="20"/>
          <w:szCs w:val="20"/>
        </w:rPr>
        <w:t xml:space="preserve">teoretického i letového výcviku v </w:t>
      </w:r>
      <w:r w:rsidR="00390FAF">
        <w:rPr>
          <w:rFonts w:ascii="Arial" w:hAnsi="Arial" w:cs="Arial"/>
          <w:sz w:val="20"/>
          <w:szCs w:val="20"/>
        </w:rPr>
        <w:t>o</w:t>
      </w:r>
      <w:r w:rsidRPr="00E87957">
        <w:rPr>
          <w:rFonts w:ascii="Arial" w:hAnsi="Arial" w:cs="Arial"/>
          <w:sz w:val="20"/>
          <w:szCs w:val="20"/>
        </w:rPr>
        <w:t>hlášené organizaci pro výcvik (DTO)</w:t>
      </w:r>
      <w:r w:rsidR="00465808" w:rsidRPr="00E87957">
        <w:rPr>
          <w:rFonts w:ascii="Arial" w:hAnsi="Arial" w:cs="Arial"/>
          <w:sz w:val="20"/>
          <w:szCs w:val="20"/>
        </w:rPr>
        <w:t>.</w:t>
      </w:r>
      <w:r w:rsidRPr="00E87957">
        <w:rPr>
          <w:rFonts w:ascii="Arial" w:hAnsi="Arial" w:cs="Arial"/>
          <w:sz w:val="20"/>
          <w:szCs w:val="20"/>
        </w:rPr>
        <w:t xml:space="preserve"> </w:t>
      </w:r>
      <w:r w:rsidR="008C3436">
        <w:rPr>
          <w:rFonts w:ascii="Arial" w:hAnsi="Arial" w:cs="Arial"/>
          <w:sz w:val="20"/>
          <w:szCs w:val="20"/>
        </w:rPr>
        <w:t>Program výcviku</w:t>
      </w:r>
      <w:r w:rsidRPr="00E87957">
        <w:rPr>
          <w:rFonts w:ascii="Arial" w:hAnsi="Arial" w:cs="Arial"/>
          <w:sz w:val="20"/>
          <w:szCs w:val="20"/>
        </w:rPr>
        <w:t xml:space="preserve"> je zpracová</w:t>
      </w:r>
      <w:r w:rsidR="008C3436">
        <w:rPr>
          <w:rFonts w:ascii="Arial" w:hAnsi="Arial" w:cs="Arial"/>
          <w:sz w:val="20"/>
          <w:szCs w:val="20"/>
        </w:rPr>
        <w:t>n</w:t>
      </w:r>
      <w:r w:rsidRPr="00E87957">
        <w:rPr>
          <w:rFonts w:ascii="Arial" w:hAnsi="Arial" w:cs="Arial"/>
          <w:sz w:val="20"/>
          <w:szCs w:val="20"/>
        </w:rPr>
        <w:t xml:space="preserve"> v souladu s</w:t>
      </w:r>
      <w:r w:rsidR="009D7EA3">
        <w:rPr>
          <w:rFonts w:ascii="Arial" w:hAnsi="Arial" w:cs="Arial"/>
          <w:sz w:val="20"/>
          <w:szCs w:val="20"/>
        </w:rPr>
        <w:t xml:space="preserve"> přílohou III – část SFCL </w:t>
      </w:r>
      <w:r w:rsidR="008C3436">
        <w:rPr>
          <w:rFonts w:ascii="Arial" w:hAnsi="Arial" w:cs="Arial"/>
          <w:sz w:val="20"/>
          <w:szCs w:val="20"/>
        </w:rPr>
        <w:t>prováděcí</w:t>
      </w:r>
      <w:r w:rsidR="009D7EA3">
        <w:rPr>
          <w:rFonts w:ascii="Arial" w:hAnsi="Arial" w:cs="Arial"/>
          <w:sz w:val="20"/>
          <w:szCs w:val="20"/>
        </w:rPr>
        <w:t>ho</w:t>
      </w:r>
      <w:r w:rsidR="008C3436">
        <w:rPr>
          <w:rFonts w:ascii="Arial" w:hAnsi="Arial" w:cs="Arial"/>
          <w:sz w:val="20"/>
          <w:szCs w:val="20"/>
        </w:rPr>
        <w:t xml:space="preserve"> nařízení Komise (EU) </w:t>
      </w:r>
      <w:r w:rsidR="008C3436" w:rsidRPr="008C3436">
        <w:rPr>
          <w:rFonts w:ascii="Arial" w:hAnsi="Arial" w:cs="Arial"/>
          <w:sz w:val="20"/>
          <w:szCs w:val="20"/>
        </w:rPr>
        <w:t>2018/1976</w:t>
      </w:r>
      <w:r w:rsidR="008C3436">
        <w:rPr>
          <w:rFonts w:ascii="Arial" w:hAnsi="Arial" w:cs="Arial"/>
          <w:sz w:val="20"/>
          <w:szCs w:val="20"/>
        </w:rPr>
        <w:t xml:space="preserve"> </w:t>
      </w:r>
      <w:r w:rsidR="009D7EA3">
        <w:rPr>
          <w:rFonts w:ascii="Arial" w:hAnsi="Arial" w:cs="Arial"/>
          <w:sz w:val="20"/>
          <w:szCs w:val="20"/>
        </w:rPr>
        <w:t xml:space="preserve">v </w:t>
      </w:r>
      <w:r w:rsidR="00465808" w:rsidRPr="00E87957">
        <w:rPr>
          <w:rFonts w:ascii="Arial" w:hAnsi="Arial" w:cs="Arial"/>
          <w:sz w:val="20"/>
          <w:szCs w:val="20"/>
        </w:rPr>
        <w:t>konsolidovaném znění a AMC &amp; GM</w:t>
      </w:r>
      <w:r w:rsidR="008A532A" w:rsidRPr="00E87957">
        <w:rPr>
          <w:rFonts w:ascii="Arial" w:hAnsi="Arial" w:cs="Arial"/>
          <w:sz w:val="20"/>
          <w:szCs w:val="20"/>
        </w:rPr>
        <w:t xml:space="preserve"> k části </w:t>
      </w:r>
      <w:r w:rsidR="009D7EA3">
        <w:rPr>
          <w:rFonts w:ascii="Arial" w:hAnsi="Arial" w:cs="Arial"/>
          <w:sz w:val="20"/>
          <w:szCs w:val="20"/>
        </w:rPr>
        <w:t>SFCL</w:t>
      </w:r>
      <w:r w:rsidR="00465808" w:rsidRPr="00E87957">
        <w:rPr>
          <w:rFonts w:ascii="Arial" w:hAnsi="Arial" w:cs="Arial"/>
          <w:sz w:val="20"/>
          <w:szCs w:val="20"/>
        </w:rPr>
        <w:t xml:space="preserve">. </w:t>
      </w:r>
      <w:r w:rsidR="000826BC" w:rsidRPr="000826BC">
        <w:rPr>
          <w:rFonts w:ascii="Arial" w:hAnsi="Arial" w:cs="Arial"/>
          <w:sz w:val="20"/>
          <w:szCs w:val="20"/>
        </w:rPr>
        <w:t>DTO uchovává svůj program výcviku po dobu tří let ode dne, k němuž poskytla poslední výcvikový kurz v souladu s tímto programem</w:t>
      </w:r>
      <w:r w:rsidR="00390FAF">
        <w:rPr>
          <w:rFonts w:ascii="Arial" w:hAnsi="Arial" w:cs="Arial"/>
          <w:sz w:val="20"/>
          <w:szCs w:val="20"/>
        </w:rPr>
        <w:t xml:space="preserve"> výcviku</w:t>
      </w:r>
      <w:r w:rsidR="000826BC" w:rsidRPr="000826BC">
        <w:rPr>
          <w:rFonts w:ascii="Arial" w:hAnsi="Arial" w:cs="Arial"/>
          <w:sz w:val="20"/>
          <w:szCs w:val="20"/>
        </w:rPr>
        <w:t>.</w:t>
      </w:r>
    </w:p>
    <w:p w:rsidR="00850F64" w:rsidRPr="0024549E" w:rsidRDefault="00026A6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6" w:name="_Toc411773611"/>
      <w:bookmarkStart w:id="7" w:name="_Toc527301847"/>
      <w:bookmarkStart w:id="8" w:name="_Toc68859080"/>
      <w:r w:rsidRPr="0024549E">
        <w:rPr>
          <w:rFonts w:ascii="Arial" w:hAnsi="Arial" w:cs="Arial"/>
          <w:sz w:val="24"/>
          <w:szCs w:val="24"/>
        </w:rPr>
        <w:t>P</w:t>
      </w:r>
      <w:r w:rsidR="0073045D" w:rsidRPr="0024549E">
        <w:rPr>
          <w:rFonts w:ascii="Arial" w:hAnsi="Arial" w:cs="Arial"/>
          <w:sz w:val="24"/>
          <w:szCs w:val="24"/>
        </w:rPr>
        <w:t>řehled změn</w:t>
      </w:r>
      <w:bookmarkEnd w:id="6"/>
      <w:bookmarkEnd w:id="7"/>
      <w:bookmarkEnd w:id="8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74"/>
        <w:gridCol w:w="1459"/>
        <w:gridCol w:w="1748"/>
        <w:gridCol w:w="1748"/>
        <w:gridCol w:w="2186"/>
        <w:gridCol w:w="1895"/>
      </w:tblGrid>
      <w:tr w:rsidR="002D3DD6" w:rsidRPr="007408EA" w:rsidTr="000826BC">
        <w:tc>
          <w:tcPr>
            <w:tcW w:w="441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Změna číslo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Číslo jednací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Označení</w:t>
            </w:r>
          </w:p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změny</w:t>
            </w:r>
          </w:p>
        </w:tc>
        <w:tc>
          <w:tcPr>
            <w:tcW w:w="882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Změněné stránky</w:t>
            </w:r>
          </w:p>
        </w:tc>
        <w:tc>
          <w:tcPr>
            <w:tcW w:w="1103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Změnu provedl</w:t>
            </w:r>
          </w:p>
        </w:tc>
        <w:tc>
          <w:tcPr>
            <w:tcW w:w="956" w:type="pct"/>
            <w:shd w:val="clear" w:color="auto" w:fill="F2F2F2" w:themeFill="background1" w:themeFillShade="F2"/>
            <w:vAlign w:val="center"/>
          </w:tcPr>
          <w:p w:rsidR="002D3DD6" w:rsidRPr="007408EA" w:rsidRDefault="002D3DD6" w:rsidP="002D3D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záznamu a podpis</w:t>
            </w:r>
          </w:p>
        </w:tc>
      </w:tr>
      <w:tr w:rsidR="002D3DD6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2D3DD6" w:rsidRPr="007408EA" w:rsidRDefault="002D3DD6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2D3DD6" w:rsidRPr="007408EA" w:rsidRDefault="002D3DD6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B19" w:rsidRPr="007408EA" w:rsidTr="000826BC">
        <w:trPr>
          <w:trHeight w:hRule="exact" w:val="454"/>
        </w:trPr>
        <w:tc>
          <w:tcPr>
            <w:tcW w:w="441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6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pct"/>
            <w:vAlign w:val="center"/>
          </w:tcPr>
          <w:p w:rsidR="00E72B19" w:rsidRPr="007408EA" w:rsidRDefault="00E72B19" w:rsidP="002D3DD6">
            <w:pPr>
              <w:pStyle w:val="Normlntext2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6" w:type="pct"/>
            <w:vAlign w:val="center"/>
          </w:tcPr>
          <w:p w:rsidR="00E72B19" w:rsidRPr="007408EA" w:rsidRDefault="00E72B19" w:rsidP="004819DC">
            <w:pPr>
              <w:pStyle w:val="Normlntext2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406" w:rsidRPr="008B7B33" w:rsidRDefault="00B50406" w:rsidP="008B7B33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9" w:name="_Toc411773612"/>
      <w:bookmarkStart w:id="10" w:name="_Toc527301848"/>
      <w:bookmarkStart w:id="11" w:name="_Toc68859081"/>
      <w:r w:rsidRPr="008B7B33">
        <w:rPr>
          <w:rFonts w:ascii="Arial" w:hAnsi="Arial" w:cs="Arial"/>
          <w:sz w:val="24"/>
          <w:szCs w:val="24"/>
        </w:rPr>
        <w:t>P</w:t>
      </w:r>
      <w:r w:rsidR="0073045D" w:rsidRPr="008B7B33">
        <w:rPr>
          <w:rFonts w:ascii="Arial" w:hAnsi="Arial" w:cs="Arial"/>
          <w:sz w:val="24"/>
          <w:szCs w:val="24"/>
        </w:rPr>
        <w:t>řehled platných stran</w:t>
      </w:r>
      <w:bookmarkEnd w:id="9"/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2702"/>
        <w:gridCol w:w="1953"/>
        <w:gridCol w:w="1352"/>
        <w:gridCol w:w="2701"/>
      </w:tblGrid>
      <w:tr w:rsidR="00B50406" w:rsidRPr="007408EA" w:rsidTr="000826BC">
        <w:trPr>
          <w:trHeight w:val="373"/>
        </w:trPr>
        <w:tc>
          <w:tcPr>
            <w:tcW w:w="606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  <w:tc>
          <w:tcPr>
            <w:tcW w:w="985" w:type="pct"/>
            <w:shd w:val="clear" w:color="auto" w:fill="F2F2F2" w:themeFill="background1" w:themeFillShade="F2"/>
            <w:vAlign w:val="center"/>
          </w:tcPr>
          <w:p w:rsidR="00B50406" w:rsidRPr="007408EA" w:rsidRDefault="00B50406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Strana číslo</w:t>
            </w:r>
          </w:p>
        </w:tc>
        <w:tc>
          <w:tcPr>
            <w:tcW w:w="1363" w:type="pct"/>
            <w:shd w:val="clear" w:color="auto" w:fill="F2F2F2" w:themeFill="background1" w:themeFillShade="F2"/>
            <w:vAlign w:val="center"/>
          </w:tcPr>
          <w:p w:rsidR="00B50406" w:rsidRPr="007408EA" w:rsidRDefault="00E87957" w:rsidP="00E8795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408EA">
              <w:rPr>
                <w:rFonts w:ascii="Arial" w:hAnsi="Arial" w:cs="Arial"/>
                <w:b/>
                <w:sz w:val="20"/>
                <w:szCs w:val="20"/>
              </w:rPr>
              <w:t>Datum začátku platnosti</w:t>
            </w:r>
          </w:p>
        </w:tc>
      </w:tr>
      <w:tr w:rsidR="003D1555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3" w:type="pct"/>
            <w:shd w:val="clear" w:color="auto" w:fill="auto"/>
          </w:tcPr>
          <w:p w:rsidR="003D1555" w:rsidRDefault="003D1555" w:rsidP="003D15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3" w:type="pct"/>
            <w:shd w:val="clear" w:color="auto" w:fill="auto"/>
          </w:tcPr>
          <w:p w:rsidR="003D1555" w:rsidRDefault="003D1555" w:rsidP="003D15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3D1555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3" w:type="pct"/>
            <w:shd w:val="clear" w:color="auto" w:fill="auto"/>
          </w:tcPr>
          <w:p w:rsidR="003D1555" w:rsidRDefault="003D1555" w:rsidP="003D15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3" w:type="pct"/>
            <w:shd w:val="clear" w:color="auto" w:fill="auto"/>
          </w:tcPr>
          <w:p w:rsidR="003D1555" w:rsidRDefault="003D1555" w:rsidP="003D15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3D1555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3" w:type="pct"/>
            <w:shd w:val="clear" w:color="auto" w:fill="auto"/>
          </w:tcPr>
          <w:p w:rsidR="003D1555" w:rsidRDefault="003D1555" w:rsidP="003D15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63" w:type="pct"/>
            <w:shd w:val="clear" w:color="auto" w:fill="auto"/>
          </w:tcPr>
          <w:p w:rsidR="003D1555" w:rsidRDefault="003D1555" w:rsidP="003D15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3D1555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3" w:type="pct"/>
            <w:shd w:val="clear" w:color="auto" w:fill="auto"/>
          </w:tcPr>
          <w:p w:rsidR="003D1555" w:rsidRDefault="003D1555" w:rsidP="003D15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63" w:type="pct"/>
            <w:shd w:val="clear" w:color="auto" w:fill="auto"/>
          </w:tcPr>
          <w:p w:rsidR="003D1555" w:rsidRDefault="003D1555" w:rsidP="003D15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3D1555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3" w:type="pct"/>
            <w:shd w:val="clear" w:color="auto" w:fill="auto"/>
          </w:tcPr>
          <w:p w:rsidR="003D1555" w:rsidRDefault="003D1555" w:rsidP="003D15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63" w:type="pct"/>
            <w:shd w:val="clear" w:color="auto" w:fill="auto"/>
          </w:tcPr>
          <w:p w:rsidR="003D1555" w:rsidRDefault="003D1555" w:rsidP="003D15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3D1555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08E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3" w:type="pct"/>
            <w:shd w:val="clear" w:color="auto" w:fill="auto"/>
          </w:tcPr>
          <w:p w:rsidR="003D1555" w:rsidRDefault="003D1555" w:rsidP="003D15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363" w:type="pct"/>
            <w:shd w:val="clear" w:color="auto" w:fill="auto"/>
          </w:tcPr>
          <w:p w:rsidR="003D1555" w:rsidRDefault="003D1555" w:rsidP="003D15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  <w:tr w:rsidR="003D1555" w:rsidRPr="007408EA" w:rsidTr="004B1FE4">
        <w:trPr>
          <w:trHeight w:hRule="exact" w:val="284"/>
        </w:trPr>
        <w:tc>
          <w:tcPr>
            <w:tcW w:w="606" w:type="pct"/>
            <w:shd w:val="clear" w:color="auto" w:fill="auto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3" w:type="pct"/>
            <w:shd w:val="clear" w:color="auto" w:fill="auto"/>
          </w:tcPr>
          <w:p w:rsidR="003D1555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  <w:tc>
          <w:tcPr>
            <w:tcW w:w="985" w:type="pct"/>
            <w:shd w:val="clear" w:color="auto" w:fill="auto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D1555" w:rsidRPr="007408EA" w:rsidRDefault="003D1555" w:rsidP="003D15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63" w:type="pct"/>
            <w:shd w:val="clear" w:color="auto" w:fill="auto"/>
          </w:tcPr>
          <w:p w:rsidR="003D1555" w:rsidRDefault="003D1555" w:rsidP="003D155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8. 4. 2021</w:t>
            </w:r>
          </w:p>
        </w:tc>
      </w:tr>
    </w:tbl>
    <w:p w:rsidR="004B1FE4" w:rsidRPr="00116771" w:rsidRDefault="004B1FE4" w:rsidP="004B1FE4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2" w:name="_Toc2249296"/>
      <w:bookmarkStart w:id="13" w:name="_Toc68859082"/>
      <w:r w:rsidRPr="00116771">
        <w:rPr>
          <w:rFonts w:ascii="Arial" w:hAnsi="Arial" w:cs="Arial"/>
          <w:sz w:val="24"/>
          <w:szCs w:val="24"/>
        </w:rPr>
        <w:t>Seznam použitých zkratek</w:t>
      </w:r>
      <w:bookmarkEnd w:id="12"/>
      <w:bookmarkEnd w:id="13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076"/>
        <w:gridCol w:w="4416"/>
        <w:gridCol w:w="4418"/>
      </w:tblGrid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AMC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Acceptable Means of Compliance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Přijatelné způsoby průkazu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DTO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Declared Training Organization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Ohlášená organizace pro výcvik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EU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European Union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FCL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Flight Crew Licensing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Způsobilost členů letových posádek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GM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Guidance Material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Poradenský materiál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LAPL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Light Aircraft Pilot Licence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Průkaz způsobilosti pilota lehkých letadel</w:t>
            </w:r>
          </w:p>
        </w:tc>
      </w:tr>
      <w:tr w:rsidR="0066633A" w:rsidRPr="00116771" w:rsidTr="004819DC">
        <w:tc>
          <w:tcPr>
            <w:tcW w:w="543" w:type="pct"/>
            <w:vAlign w:val="bottom"/>
          </w:tcPr>
          <w:p w:rsidR="0066633A" w:rsidRPr="00116771" w:rsidRDefault="0066633A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MED</w:t>
            </w:r>
          </w:p>
        </w:tc>
        <w:tc>
          <w:tcPr>
            <w:tcW w:w="2228" w:type="pct"/>
          </w:tcPr>
          <w:p w:rsidR="0066633A" w:rsidRPr="0077580F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Medical</w:t>
            </w:r>
          </w:p>
        </w:tc>
        <w:tc>
          <w:tcPr>
            <w:tcW w:w="2229" w:type="pct"/>
          </w:tcPr>
          <w:p w:rsidR="0066633A" w:rsidRPr="00116771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Zdravotní</w:t>
            </w:r>
          </w:p>
        </w:tc>
      </w:tr>
      <w:tr w:rsidR="004B1FE4" w:rsidRPr="00116771" w:rsidTr="004819DC">
        <w:tc>
          <w:tcPr>
            <w:tcW w:w="543" w:type="pct"/>
            <w:vAlign w:val="bottom"/>
          </w:tcPr>
          <w:p w:rsidR="004B1FE4" w:rsidRPr="00116771" w:rsidRDefault="004B1FE4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PIC</w:t>
            </w:r>
          </w:p>
        </w:tc>
        <w:tc>
          <w:tcPr>
            <w:tcW w:w="2228" w:type="pct"/>
          </w:tcPr>
          <w:p w:rsidR="004B1FE4" w:rsidRPr="0077580F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Pilot-In-Command</w:t>
            </w:r>
          </w:p>
        </w:tc>
        <w:tc>
          <w:tcPr>
            <w:tcW w:w="2229" w:type="pct"/>
          </w:tcPr>
          <w:p w:rsidR="004B1FE4" w:rsidRPr="00116771" w:rsidRDefault="004B1FE4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Velící pilot</w:t>
            </w:r>
          </w:p>
        </w:tc>
      </w:tr>
      <w:tr w:rsidR="0066633A" w:rsidRPr="00116771" w:rsidTr="004819DC">
        <w:tc>
          <w:tcPr>
            <w:tcW w:w="543" w:type="pct"/>
            <w:vAlign w:val="bottom"/>
          </w:tcPr>
          <w:p w:rsidR="0066633A" w:rsidRPr="00116771" w:rsidRDefault="0066633A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SFCL</w:t>
            </w:r>
          </w:p>
        </w:tc>
        <w:tc>
          <w:tcPr>
            <w:tcW w:w="2228" w:type="pct"/>
          </w:tcPr>
          <w:p w:rsidR="0066633A" w:rsidRPr="0077580F" w:rsidRDefault="00C74EFE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74EFE">
              <w:rPr>
                <w:rFonts w:ascii="Arial" w:hAnsi="Arial" w:cs="Arial"/>
                <w:sz w:val="20"/>
                <w:szCs w:val="20"/>
                <w:lang w:val="en-GB"/>
              </w:rPr>
              <w:t>Sailplanes Flight Crew Licensing</w:t>
            </w:r>
          </w:p>
        </w:tc>
        <w:tc>
          <w:tcPr>
            <w:tcW w:w="2229" w:type="pct"/>
          </w:tcPr>
          <w:p w:rsidR="0066633A" w:rsidRPr="00116771" w:rsidRDefault="00C74EFE" w:rsidP="00C74EFE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Způsobilost </w:t>
            </w:r>
            <w:r w:rsidRPr="00116771">
              <w:rPr>
                <w:rFonts w:ascii="Arial" w:hAnsi="Arial" w:cs="Arial"/>
                <w:sz w:val="20"/>
                <w:szCs w:val="20"/>
              </w:rPr>
              <w:t xml:space="preserve"> letových posádek</w:t>
            </w:r>
            <w:r>
              <w:rPr>
                <w:rFonts w:ascii="Arial" w:hAnsi="Arial" w:cs="Arial"/>
                <w:sz w:val="20"/>
                <w:szCs w:val="20"/>
              </w:rPr>
              <w:t xml:space="preserve"> kluzáků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7408EA" w:rsidRDefault="00D915F7" w:rsidP="001D24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08EA">
              <w:rPr>
                <w:rFonts w:ascii="Arial" w:hAnsi="Arial" w:cs="Arial"/>
                <w:color w:val="000000"/>
                <w:sz w:val="20"/>
                <w:szCs w:val="20"/>
              </w:rPr>
              <w:t>SPL</w:t>
            </w:r>
          </w:p>
        </w:tc>
        <w:tc>
          <w:tcPr>
            <w:tcW w:w="2228" w:type="pct"/>
          </w:tcPr>
          <w:p w:rsidR="00D915F7" w:rsidRPr="006C2A0C" w:rsidRDefault="00D915F7" w:rsidP="001D2441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 xml:space="preserve">Sailplane Pilot </w:t>
            </w:r>
            <w:proofErr w:type="spellStart"/>
            <w:r w:rsidRPr="006C2A0C">
              <w:rPr>
                <w:rFonts w:ascii="Arial" w:hAnsi="Arial" w:cs="Arial"/>
                <w:sz w:val="20"/>
                <w:szCs w:val="20"/>
                <w:lang w:val="en-US"/>
              </w:rPr>
              <w:t>Licence</w:t>
            </w:r>
            <w:proofErr w:type="spellEnd"/>
          </w:p>
        </w:tc>
        <w:tc>
          <w:tcPr>
            <w:tcW w:w="2229" w:type="pct"/>
          </w:tcPr>
          <w:p w:rsidR="00D915F7" w:rsidRPr="007408EA" w:rsidRDefault="00D915F7" w:rsidP="001D2441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2BEF">
              <w:rPr>
                <w:rFonts w:ascii="Arial" w:hAnsi="Arial" w:cs="Arial"/>
                <w:sz w:val="20"/>
                <w:szCs w:val="20"/>
              </w:rPr>
              <w:t>Průkaz způsobilosti pilota kluzáků</w:t>
            </w:r>
          </w:p>
        </w:tc>
      </w:tr>
      <w:tr w:rsidR="00D915F7" w:rsidRPr="00116771" w:rsidTr="004819DC">
        <w:tc>
          <w:tcPr>
            <w:tcW w:w="543" w:type="pct"/>
            <w:vAlign w:val="bottom"/>
          </w:tcPr>
          <w:p w:rsidR="00D915F7" w:rsidRPr="00116771" w:rsidRDefault="00D915F7" w:rsidP="004819D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6771">
              <w:rPr>
                <w:rFonts w:ascii="Arial" w:hAnsi="Arial" w:cs="Arial"/>
                <w:color w:val="000000"/>
                <w:sz w:val="20"/>
                <w:szCs w:val="20"/>
              </w:rPr>
              <w:t>TMG</w:t>
            </w:r>
          </w:p>
        </w:tc>
        <w:tc>
          <w:tcPr>
            <w:tcW w:w="2228" w:type="pct"/>
          </w:tcPr>
          <w:p w:rsidR="00D915F7" w:rsidRPr="0077580F" w:rsidRDefault="00D915F7" w:rsidP="004819DC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80F">
              <w:rPr>
                <w:rFonts w:ascii="Arial" w:hAnsi="Arial" w:cs="Arial"/>
                <w:sz w:val="20"/>
                <w:szCs w:val="20"/>
                <w:lang w:val="en-GB"/>
              </w:rPr>
              <w:t>Touring Motor Glider</w:t>
            </w:r>
          </w:p>
        </w:tc>
        <w:tc>
          <w:tcPr>
            <w:tcW w:w="2229" w:type="pct"/>
          </w:tcPr>
          <w:p w:rsidR="00D915F7" w:rsidRPr="00116771" w:rsidRDefault="00D915F7" w:rsidP="004819DC">
            <w:pPr>
              <w:pStyle w:val="Normlntext2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Turistický motorový kluzák</w:t>
            </w:r>
          </w:p>
        </w:tc>
      </w:tr>
    </w:tbl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Pr="00E87957" w:rsidRDefault="00E72B19" w:rsidP="00E72B19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72B19" w:rsidRDefault="00BB458B" w:rsidP="00C74EFE">
      <w:pPr>
        <w:spacing w:line="276" w:lineRule="auto"/>
        <w:jc w:val="left"/>
      </w:pPr>
      <w:r>
        <w:br w:type="page"/>
      </w:r>
    </w:p>
    <w:bookmarkStart w:id="14" w:name="_Toc68859083" w:displacedByCustomXml="next"/>
    <w:sdt>
      <w:sdtPr>
        <w:rPr>
          <w:rFonts w:ascii="Arial" w:eastAsiaTheme="minorHAnsi" w:hAnsi="Arial" w:cs="Arial"/>
          <w:b w:val="0"/>
          <w:bCs w:val="0"/>
          <w:sz w:val="24"/>
          <w:szCs w:val="24"/>
        </w:rPr>
        <w:id w:val="-313495106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B92A3C" w:rsidRPr="008B7B33" w:rsidRDefault="00B92A3C" w:rsidP="00E72B19">
          <w:pPr>
            <w:pStyle w:val="Nadpis2"/>
            <w:spacing w:before="240"/>
            <w:ind w:left="284" w:hanging="284"/>
            <w:rPr>
              <w:rFonts w:ascii="Arial" w:hAnsi="Arial" w:cs="Arial"/>
              <w:sz w:val="24"/>
              <w:szCs w:val="24"/>
            </w:rPr>
          </w:pPr>
          <w:r w:rsidRPr="008B7B33">
            <w:rPr>
              <w:rFonts w:ascii="Arial" w:hAnsi="Arial" w:cs="Arial"/>
              <w:sz w:val="24"/>
              <w:szCs w:val="24"/>
            </w:rPr>
            <w:t>Obsah</w:t>
          </w:r>
          <w:bookmarkEnd w:id="14"/>
        </w:p>
        <w:p w:rsidR="003D1555" w:rsidRDefault="00B92A3C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r w:rsidRPr="001B63C0">
            <w:rPr>
              <w:rFonts w:ascii="Arial" w:hAnsi="Arial" w:cs="Arial"/>
            </w:rPr>
            <w:fldChar w:fldCharType="begin"/>
          </w:r>
          <w:r w:rsidRPr="001B63C0">
            <w:rPr>
              <w:rFonts w:ascii="Arial" w:hAnsi="Arial" w:cs="Arial"/>
            </w:rPr>
            <w:instrText xml:space="preserve"> TOC \o "1-3" \h \z \u </w:instrText>
          </w:r>
          <w:r w:rsidRPr="001B63C0">
            <w:rPr>
              <w:rFonts w:ascii="Arial" w:hAnsi="Arial" w:cs="Arial"/>
            </w:rPr>
            <w:fldChar w:fldCharType="separate"/>
          </w:r>
          <w:hyperlink w:anchor="_Toc68859078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1</w:t>
            </w:r>
            <w:r w:rsidR="003D1555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Administrace a řízení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_Toc68859078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2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59079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1.1</w:t>
            </w:r>
            <w:r w:rsidR="003D1555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Úvodní ustanovení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_Toc68859079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2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59080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1.2</w:t>
            </w:r>
            <w:r w:rsidR="003D1555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Přehled změn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_Toc68859080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2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59081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1.3</w:t>
            </w:r>
            <w:r w:rsidR="003D1555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Přehled platných stran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_Toc68859081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2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59082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1.4</w:t>
            </w:r>
            <w:r w:rsidR="003D1555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Seznam použitých zkratek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_Toc68859082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2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59083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1.5</w:t>
            </w:r>
            <w:r w:rsidR="003D1555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Obsah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_Toc68859083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3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59084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2</w:t>
            </w:r>
            <w:r w:rsidR="003D1555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Cíl kurzu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_Toc68859084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4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59085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3</w:t>
            </w:r>
            <w:r w:rsidR="003D1555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Požadavky pro získání práv pro TMG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_Toc68859085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4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59086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3.1</w:t>
            </w:r>
            <w:r w:rsidR="003D1555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Vstupní požadavky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_Toc68859086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4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59087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3.2</w:t>
            </w:r>
            <w:r w:rsidR="003D1555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Požadavky pro získání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_Toc68859087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4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59088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3.3</w:t>
            </w:r>
            <w:r w:rsidR="003D1555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Postupy pro dokončení výcviku, který byl zahájen v jiné výcvikové organizaci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_Toc68859088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4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59089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3.4</w:t>
            </w:r>
            <w:r w:rsidR="003D1555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Zápočty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_Toc68859089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4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1"/>
            <w:tabs>
              <w:tab w:val="left" w:pos="440"/>
              <w:tab w:val="right" w:leader="dot" w:pos="9910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cs-CZ"/>
            </w:rPr>
          </w:pPr>
          <w:hyperlink w:anchor="_Toc68859090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4</w:t>
            </w:r>
            <w:r w:rsidR="003D1555">
              <w:rPr>
                <w:rFonts w:eastAsiaTheme="minorEastAsia"/>
                <w:b w:val="0"/>
                <w:bCs w:val="0"/>
                <w: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Seznam všech úloh včetně popisu každého cvičení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_Toc68859090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5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59091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4.1</w:t>
            </w:r>
            <w:r w:rsidR="003D1555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Všeobecně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_Toc68859091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5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59092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4.2</w:t>
            </w:r>
            <w:r w:rsidR="003D1555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Výuka teoretických znalostí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_Toc68859092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5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59093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4.3</w:t>
            </w:r>
            <w:r w:rsidR="003D1555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Letový výcvik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_Toc68859093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6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2"/>
            <w:tabs>
              <w:tab w:val="left" w:pos="880"/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59094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4.4</w:t>
            </w:r>
            <w:r w:rsidR="003D1555">
              <w:rPr>
                <w:rFonts w:eastAsiaTheme="minorEastAsia"/>
                <w:smallCaps w:val="0"/>
                <w:noProof/>
                <w:sz w:val="22"/>
                <w:szCs w:val="22"/>
                <w:lang w:eastAsia="cs-CZ"/>
              </w:rPr>
              <w:tab/>
            </w:r>
            <w:r w:rsidR="003D1555" w:rsidRPr="005D1A03">
              <w:rPr>
                <w:rStyle w:val="Hypertextovodkaz"/>
                <w:rFonts w:ascii="Arial" w:hAnsi="Arial" w:cs="Arial"/>
                <w:noProof/>
              </w:rPr>
              <w:t>Osnova letového výcviku pro získání práv na TMG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_Toc68859094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12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3D1555" w:rsidRDefault="00EC1AFA">
          <w:pPr>
            <w:pStyle w:val="Obsah2"/>
            <w:tabs>
              <w:tab w:val="right" w:leader="dot" w:pos="9910"/>
            </w:tabs>
            <w:rPr>
              <w:rFonts w:eastAsiaTheme="minorEastAsia"/>
              <w:smallCaps w:val="0"/>
              <w:noProof/>
              <w:sz w:val="22"/>
              <w:szCs w:val="22"/>
              <w:lang w:eastAsia="cs-CZ"/>
            </w:rPr>
          </w:pPr>
          <w:hyperlink w:anchor="_Toc68859095" w:history="1">
            <w:r w:rsidR="003D1555" w:rsidRPr="005D1A03">
              <w:rPr>
                <w:rStyle w:val="Hypertextovodkaz"/>
                <w:rFonts w:ascii="Arial" w:hAnsi="Arial" w:cs="Arial"/>
                <w:noProof/>
              </w:rPr>
              <w:t>Příloha 1: Záznam teoretické výuky letového výcviku</w:t>
            </w:r>
            <w:r w:rsidR="003D1555">
              <w:rPr>
                <w:noProof/>
                <w:webHidden/>
              </w:rPr>
              <w:tab/>
            </w:r>
            <w:r w:rsidR="003D1555">
              <w:rPr>
                <w:noProof/>
                <w:webHidden/>
              </w:rPr>
              <w:fldChar w:fldCharType="begin"/>
            </w:r>
            <w:r w:rsidR="003D1555">
              <w:rPr>
                <w:noProof/>
                <w:webHidden/>
              </w:rPr>
              <w:instrText xml:space="preserve"> PAGEREF _Toc68859095 \h </w:instrText>
            </w:r>
            <w:r w:rsidR="003D1555">
              <w:rPr>
                <w:noProof/>
                <w:webHidden/>
              </w:rPr>
            </w:r>
            <w:r w:rsidR="003D1555">
              <w:rPr>
                <w:noProof/>
                <w:webHidden/>
              </w:rPr>
              <w:fldChar w:fldCharType="separate"/>
            </w:r>
            <w:r w:rsidR="003D1555">
              <w:rPr>
                <w:noProof/>
                <w:webHidden/>
              </w:rPr>
              <w:t>13</w:t>
            </w:r>
            <w:r w:rsidR="003D1555">
              <w:rPr>
                <w:noProof/>
                <w:webHidden/>
              </w:rPr>
              <w:fldChar w:fldCharType="end"/>
            </w:r>
          </w:hyperlink>
        </w:p>
        <w:p w:rsidR="00B92A3C" w:rsidRDefault="00B92A3C">
          <w:r w:rsidRPr="001B63C0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  <w:bookmarkStart w:id="15" w:name="_Toc2249298"/>
    </w:p>
    <w:p w:rsidR="00E72B19" w:rsidRDefault="00E72B19" w:rsidP="00E72B19">
      <w:pPr>
        <w:spacing w:line="276" w:lineRule="auto"/>
        <w:rPr>
          <w:rFonts w:ascii="Arial" w:hAnsi="Arial" w:cs="Arial"/>
          <w:sz w:val="20"/>
          <w:szCs w:val="20"/>
        </w:rPr>
      </w:pPr>
    </w:p>
    <w:p w:rsidR="00E72B19" w:rsidRPr="00E87957" w:rsidRDefault="00E72B19" w:rsidP="00E72B19">
      <w:pPr>
        <w:widowControl w:val="0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E87957">
        <w:rPr>
          <w:rFonts w:ascii="Arial" w:hAnsi="Arial" w:cs="Arial"/>
          <w:i/>
          <w:sz w:val="20"/>
          <w:szCs w:val="20"/>
        </w:rPr>
        <w:t>ZÁMĚRNĚ VYNECHÁNO</w:t>
      </w:r>
    </w:p>
    <w:p w:rsidR="00E9018E" w:rsidRDefault="00E9018E">
      <w:pPr>
        <w:spacing w:line="276" w:lineRule="auto"/>
        <w:jc w:val="left"/>
        <w:rPr>
          <w:rFonts w:ascii="Arial" w:eastAsiaTheme="majorEastAsia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</w:rPr>
        <w:br w:type="page"/>
      </w:r>
    </w:p>
    <w:p w:rsidR="00BD5589" w:rsidRPr="00116771" w:rsidRDefault="00BD5589" w:rsidP="00BD5589">
      <w:pPr>
        <w:pStyle w:val="Nadpis1"/>
        <w:rPr>
          <w:rFonts w:ascii="Arial" w:hAnsi="Arial" w:cs="Arial"/>
          <w:sz w:val="28"/>
        </w:rPr>
      </w:pPr>
      <w:bookmarkStart w:id="16" w:name="_Toc68859084"/>
      <w:r w:rsidRPr="00116771">
        <w:rPr>
          <w:rFonts w:ascii="Arial" w:hAnsi="Arial" w:cs="Arial"/>
          <w:sz w:val="28"/>
        </w:rPr>
        <w:lastRenderedPageBreak/>
        <w:t>Cíl kurzu</w:t>
      </w:r>
      <w:bookmarkEnd w:id="15"/>
      <w:bookmarkEnd w:id="16"/>
    </w:p>
    <w:p w:rsidR="00482567" w:rsidRDefault="00482567" w:rsidP="00A17848">
      <w:pPr>
        <w:pStyle w:val="Normlntext2"/>
        <w:ind w:left="0"/>
        <w:rPr>
          <w:rFonts w:ascii="Arial" w:hAnsi="Arial" w:cs="Arial"/>
          <w:sz w:val="20"/>
          <w:szCs w:val="20"/>
        </w:rPr>
      </w:pPr>
    </w:p>
    <w:p w:rsidR="002F05DF" w:rsidRDefault="00A17848" w:rsidP="002F05DF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3B4A7A">
        <w:rPr>
          <w:rFonts w:ascii="Arial" w:hAnsi="Arial" w:cs="Arial"/>
          <w:sz w:val="20"/>
          <w:szCs w:val="20"/>
        </w:rPr>
        <w:t xml:space="preserve">Cílem kurzu je vycvičit žadatele, držitele </w:t>
      </w:r>
      <w:r w:rsidR="009E10F4" w:rsidRPr="003B4A7A">
        <w:rPr>
          <w:rFonts w:ascii="Arial" w:hAnsi="Arial" w:cs="Arial"/>
          <w:sz w:val="20"/>
          <w:szCs w:val="20"/>
        </w:rPr>
        <w:t>SP</w:t>
      </w:r>
      <w:r w:rsidR="00D86D50">
        <w:rPr>
          <w:rFonts w:ascii="Arial" w:hAnsi="Arial" w:cs="Arial"/>
          <w:sz w:val="20"/>
          <w:szCs w:val="20"/>
        </w:rPr>
        <w:t>L,</w:t>
      </w:r>
      <w:r w:rsidR="002F05DF">
        <w:rPr>
          <w:rFonts w:ascii="Arial" w:hAnsi="Arial" w:cs="Arial"/>
          <w:sz w:val="20"/>
          <w:szCs w:val="20"/>
        </w:rPr>
        <w:t xml:space="preserve"> jehož </w:t>
      </w:r>
      <w:r w:rsidR="002F05DF" w:rsidRPr="002F05DF">
        <w:rPr>
          <w:rFonts w:ascii="Arial" w:hAnsi="Arial" w:cs="Arial"/>
          <w:sz w:val="20"/>
          <w:szCs w:val="20"/>
        </w:rPr>
        <w:t>práva průkazu</w:t>
      </w:r>
      <w:r w:rsidR="002F05DF">
        <w:rPr>
          <w:rFonts w:ascii="Arial" w:hAnsi="Arial" w:cs="Arial"/>
          <w:sz w:val="20"/>
          <w:szCs w:val="20"/>
        </w:rPr>
        <w:t xml:space="preserve">  jsou </w:t>
      </w:r>
      <w:r w:rsidR="002F05DF" w:rsidRPr="002F05DF">
        <w:rPr>
          <w:rFonts w:ascii="Arial" w:hAnsi="Arial" w:cs="Arial"/>
          <w:sz w:val="20"/>
          <w:szCs w:val="20"/>
        </w:rPr>
        <w:t>omezena na kluzáky, s výjimkou TMG</w:t>
      </w:r>
      <w:r w:rsidR="003934AB">
        <w:rPr>
          <w:rFonts w:ascii="Arial" w:hAnsi="Arial" w:cs="Arial"/>
          <w:sz w:val="20"/>
          <w:szCs w:val="20"/>
        </w:rPr>
        <w:t>,</w:t>
      </w:r>
      <w:r w:rsidR="002F05DF">
        <w:rPr>
          <w:rFonts w:ascii="Arial" w:hAnsi="Arial" w:cs="Arial"/>
          <w:sz w:val="20"/>
          <w:szCs w:val="20"/>
        </w:rPr>
        <w:t xml:space="preserve"> </w:t>
      </w:r>
      <w:r w:rsidR="009E10F4" w:rsidRPr="003B4A7A">
        <w:rPr>
          <w:rFonts w:ascii="Arial" w:hAnsi="Arial" w:cs="Arial"/>
          <w:sz w:val="20"/>
          <w:szCs w:val="20"/>
        </w:rPr>
        <w:t>k</w:t>
      </w:r>
      <w:r w:rsidR="002F05DF">
        <w:rPr>
          <w:rFonts w:ascii="Arial" w:hAnsi="Arial" w:cs="Arial"/>
          <w:sz w:val="20"/>
          <w:szCs w:val="20"/>
        </w:rPr>
        <w:t xml:space="preserve"> rozšíření práv </w:t>
      </w:r>
      <w:r w:rsidR="002F05DF" w:rsidRPr="002F05DF">
        <w:rPr>
          <w:rFonts w:ascii="Arial" w:hAnsi="Arial" w:cs="Arial"/>
          <w:sz w:val="20"/>
          <w:szCs w:val="20"/>
        </w:rPr>
        <w:t>průkazu SPL o TMG</w:t>
      </w:r>
      <w:r w:rsidR="002F05DF">
        <w:rPr>
          <w:rFonts w:ascii="Arial" w:hAnsi="Arial" w:cs="Arial"/>
          <w:sz w:val="20"/>
          <w:szCs w:val="20"/>
        </w:rPr>
        <w:t>.</w:t>
      </w:r>
    </w:p>
    <w:p w:rsidR="00D86D50" w:rsidRDefault="003934AB" w:rsidP="00293D37">
      <w:pPr>
        <w:pStyle w:val="Normlntext2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Práva pro TMG jsou považována za kvalifikaci, která se zapisuje do průkazu způsobilosti pilota kluzáků.</w:t>
      </w:r>
    </w:p>
    <w:p w:rsidR="00672449" w:rsidRPr="00116771" w:rsidRDefault="00672449" w:rsidP="00672449">
      <w:pPr>
        <w:pStyle w:val="Nadpis1"/>
        <w:rPr>
          <w:rFonts w:ascii="Arial" w:hAnsi="Arial" w:cs="Arial"/>
          <w:sz w:val="28"/>
        </w:rPr>
      </w:pPr>
      <w:bookmarkStart w:id="17" w:name="_Toc2249299"/>
      <w:bookmarkStart w:id="18" w:name="_Toc68859085"/>
      <w:r w:rsidRPr="00116771">
        <w:rPr>
          <w:rFonts w:ascii="Arial" w:hAnsi="Arial" w:cs="Arial"/>
          <w:sz w:val="28"/>
        </w:rPr>
        <w:t xml:space="preserve">Požadavky </w:t>
      </w:r>
      <w:r w:rsidR="00CD350B">
        <w:rPr>
          <w:rFonts w:ascii="Arial" w:hAnsi="Arial" w:cs="Arial"/>
          <w:sz w:val="28"/>
        </w:rPr>
        <w:t>pro z</w:t>
      </w:r>
      <w:r w:rsidRPr="00116771">
        <w:rPr>
          <w:rFonts w:ascii="Arial" w:hAnsi="Arial" w:cs="Arial"/>
          <w:sz w:val="28"/>
        </w:rPr>
        <w:t xml:space="preserve">ískání </w:t>
      </w:r>
      <w:r w:rsidR="00CD350B">
        <w:rPr>
          <w:rFonts w:ascii="Arial" w:hAnsi="Arial" w:cs="Arial"/>
          <w:sz w:val="28"/>
        </w:rPr>
        <w:t xml:space="preserve">práv pro </w:t>
      </w:r>
      <w:bookmarkEnd w:id="17"/>
      <w:r w:rsidR="00D86D50">
        <w:rPr>
          <w:rFonts w:ascii="Arial" w:hAnsi="Arial" w:cs="Arial"/>
          <w:sz w:val="28"/>
        </w:rPr>
        <w:t>TMG</w:t>
      </w:r>
      <w:bookmarkEnd w:id="18"/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19" w:name="_Toc2249300"/>
      <w:bookmarkStart w:id="20" w:name="_Toc68859086"/>
      <w:r w:rsidRPr="00116771">
        <w:rPr>
          <w:rFonts w:ascii="Arial" w:hAnsi="Arial" w:cs="Arial"/>
          <w:sz w:val="24"/>
          <w:szCs w:val="24"/>
        </w:rPr>
        <w:t>Vstupní požadavky</w:t>
      </w:r>
      <w:bookmarkEnd w:id="19"/>
      <w:bookmarkEnd w:id="20"/>
    </w:p>
    <w:p w:rsidR="00672449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>ržitel průkazu pilota s </w:t>
      </w:r>
      <w:r w:rsidR="007C7F0A">
        <w:rPr>
          <w:rFonts w:ascii="Arial" w:hAnsi="Arial" w:cs="Arial"/>
          <w:sz w:val="20"/>
          <w:szCs w:val="20"/>
        </w:rPr>
        <w:t>právy létat v kluzácích</w:t>
      </w:r>
      <w:r w:rsidRPr="00116771">
        <w:rPr>
          <w:rFonts w:ascii="Arial" w:hAnsi="Arial" w:cs="Arial"/>
          <w:sz w:val="20"/>
          <w:szCs w:val="20"/>
        </w:rPr>
        <w:t xml:space="preserve"> vydaného v souladu s</w:t>
      </w:r>
      <w:r w:rsidR="00641923">
        <w:rPr>
          <w:rFonts w:ascii="Arial" w:hAnsi="Arial" w:cs="Arial"/>
          <w:sz w:val="20"/>
          <w:szCs w:val="20"/>
        </w:rPr>
        <w:t xml:space="preserve"> částí </w:t>
      </w:r>
      <w:r w:rsidR="00E829C7">
        <w:rPr>
          <w:rFonts w:ascii="Arial" w:hAnsi="Arial" w:cs="Arial"/>
          <w:sz w:val="20"/>
          <w:szCs w:val="20"/>
        </w:rPr>
        <w:t>S</w:t>
      </w:r>
      <w:r w:rsidRPr="00116771">
        <w:rPr>
          <w:rFonts w:ascii="Arial" w:hAnsi="Arial" w:cs="Arial"/>
          <w:sz w:val="20"/>
          <w:szCs w:val="20"/>
        </w:rPr>
        <w:t>FCL</w:t>
      </w:r>
      <w:r w:rsidR="008535FA">
        <w:rPr>
          <w:rFonts w:ascii="Arial" w:hAnsi="Arial" w:cs="Arial"/>
          <w:sz w:val="20"/>
          <w:szCs w:val="20"/>
        </w:rPr>
        <w:t xml:space="preserve"> bez práv pro TMG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672449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116771">
        <w:rPr>
          <w:rFonts w:ascii="Arial" w:hAnsi="Arial" w:cs="Arial"/>
          <w:sz w:val="20"/>
          <w:szCs w:val="20"/>
        </w:rPr>
        <w:t xml:space="preserve">ržitel platného osvědčení zdravotní způsobilosti </w:t>
      </w:r>
      <w:r w:rsidR="00E829C7">
        <w:rPr>
          <w:rFonts w:ascii="Arial" w:hAnsi="Arial" w:cs="Arial"/>
          <w:sz w:val="20"/>
          <w:szCs w:val="20"/>
        </w:rPr>
        <w:t>alespoň LAPL vydaného v souladu s částí MED.</w:t>
      </w:r>
    </w:p>
    <w:p w:rsidR="00672449" w:rsidRPr="002E4A34" w:rsidRDefault="00672449" w:rsidP="00672449">
      <w:pPr>
        <w:pStyle w:val="Odstavecseseznamem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2E4A34">
        <w:rPr>
          <w:rFonts w:ascii="Arial" w:hAnsi="Arial" w:cs="Arial"/>
          <w:sz w:val="20"/>
          <w:szCs w:val="20"/>
        </w:rPr>
        <w:t>ržitel Omezeného nebo Všeobecného průkazu radiotelefonisty letecké pohyblivé služby</w:t>
      </w:r>
      <w:r>
        <w:rPr>
          <w:rFonts w:ascii="Arial" w:hAnsi="Arial" w:cs="Arial"/>
          <w:sz w:val="20"/>
          <w:szCs w:val="20"/>
        </w:rPr>
        <w:t>.</w:t>
      </w:r>
    </w:p>
    <w:p w:rsidR="00672449" w:rsidRPr="00116771" w:rsidRDefault="00672449" w:rsidP="00672449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1" w:name="_Toc1737823"/>
      <w:bookmarkStart w:id="22" w:name="_Toc2249301"/>
      <w:bookmarkStart w:id="23" w:name="_Toc68859087"/>
      <w:r w:rsidRPr="00116771">
        <w:rPr>
          <w:rFonts w:ascii="Arial" w:hAnsi="Arial" w:cs="Arial"/>
          <w:sz w:val="24"/>
          <w:szCs w:val="24"/>
        </w:rPr>
        <w:t xml:space="preserve">Požadavky pro </w:t>
      </w:r>
      <w:r w:rsidR="00B84418">
        <w:rPr>
          <w:rFonts w:ascii="Arial" w:hAnsi="Arial" w:cs="Arial"/>
          <w:sz w:val="24"/>
          <w:szCs w:val="24"/>
        </w:rPr>
        <w:t>získání</w:t>
      </w:r>
      <w:bookmarkEnd w:id="21"/>
      <w:bookmarkEnd w:id="22"/>
      <w:bookmarkEnd w:id="23"/>
    </w:p>
    <w:p w:rsidR="00E530B7" w:rsidRDefault="00E530B7" w:rsidP="001D2441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E530B7">
        <w:rPr>
          <w:rFonts w:ascii="Arial" w:hAnsi="Arial" w:cs="Arial"/>
          <w:sz w:val="20"/>
          <w:szCs w:val="20"/>
        </w:rPr>
        <w:t>Absolvoval výcvikový kurz ve schválené organizaci pro výcvik nebo v ohlášené organizaci pro výcvik, který zahrnuje</w:t>
      </w:r>
      <w:r w:rsidR="00BF27DD">
        <w:rPr>
          <w:rFonts w:ascii="Arial" w:hAnsi="Arial" w:cs="Arial"/>
          <w:sz w:val="20"/>
          <w:szCs w:val="20"/>
        </w:rPr>
        <w:t>:</w:t>
      </w:r>
    </w:p>
    <w:p w:rsidR="00BF27DD" w:rsidRDefault="00BF27DD" w:rsidP="00BF27DD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E530B7">
        <w:rPr>
          <w:rFonts w:ascii="Arial" w:hAnsi="Arial" w:cs="Arial"/>
          <w:sz w:val="20"/>
          <w:szCs w:val="20"/>
        </w:rPr>
        <w:t>ýuku teoretických znalostí</w:t>
      </w:r>
      <w:r>
        <w:rPr>
          <w:rFonts w:ascii="Arial" w:hAnsi="Arial" w:cs="Arial"/>
          <w:sz w:val="20"/>
          <w:szCs w:val="20"/>
        </w:rPr>
        <w:t>;</w:t>
      </w:r>
    </w:p>
    <w:p w:rsidR="00BF27DD" w:rsidRPr="00BF27DD" w:rsidRDefault="00BF27DD" w:rsidP="00F37EA9">
      <w:pPr>
        <w:pStyle w:val="Normlntext2"/>
        <w:numPr>
          <w:ilvl w:val="0"/>
          <w:numId w:val="22"/>
        </w:numPr>
        <w:spacing w:after="120"/>
        <w:rPr>
          <w:rFonts w:ascii="Arial" w:hAnsi="Arial" w:cs="Arial"/>
          <w:sz w:val="20"/>
          <w:szCs w:val="20"/>
        </w:rPr>
      </w:pPr>
      <w:r w:rsidRPr="00BF27DD">
        <w:rPr>
          <w:rFonts w:ascii="Arial" w:hAnsi="Arial" w:cs="Arial"/>
          <w:sz w:val="20"/>
          <w:szCs w:val="20"/>
        </w:rPr>
        <w:t>6 hodin letového výcviku v TMG, který zahrnuje 4 hodiny letového výcviku ve dvojím řízení a jeden samostatný navigační let v délce alespoň 150 km (80 NM) v TMG, během kterého je provedeno alespoň jedno přistání s úplným zastavením na jiném letišti, než je letiště odletu.</w:t>
      </w:r>
    </w:p>
    <w:p w:rsidR="006806CB" w:rsidRDefault="006806CB" w:rsidP="006806CB">
      <w:pPr>
        <w:pStyle w:val="Normlntext2"/>
        <w:numPr>
          <w:ilvl w:val="0"/>
          <w:numId w:val="2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6806CB">
        <w:rPr>
          <w:rFonts w:ascii="Arial" w:hAnsi="Arial" w:cs="Arial"/>
          <w:sz w:val="20"/>
          <w:szCs w:val="20"/>
        </w:rPr>
        <w:t>Úspěšně absolv</w:t>
      </w:r>
      <w:r w:rsidR="00BF27DD">
        <w:rPr>
          <w:rFonts w:ascii="Arial" w:hAnsi="Arial" w:cs="Arial"/>
          <w:sz w:val="20"/>
          <w:szCs w:val="20"/>
        </w:rPr>
        <w:t>oval</w:t>
      </w:r>
      <w:r w:rsidRPr="006806CB">
        <w:rPr>
          <w:rFonts w:ascii="Arial" w:hAnsi="Arial" w:cs="Arial"/>
          <w:sz w:val="20"/>
          <w:szCs w:val="20"/>
        </w:rPr>
        <w:t xml:space="preserve"> zkoušku dovednosti, během které prokáže odpovídající úroveň praktických dovedností v TMG. Během zkoušky dovednosti musí žadatel examinátorovi rovněž prokázat odpovídající úroveň teoretických znalostí pro TMG v těchto předmětech:</w:t>
      </w:r>
    </w:p>
    <w:p w:rsidR="006806CB" w:rsidRPr="006806CB" w:rsidRDefault="006806CB" w:rsidP="006806CB">
      <w:pPr>
        <w:pStyle w:val="Normlntext2"/>
        <w:spacing w:after="120"/>
        <w:ind w:left="1069"/>
        <w:rPr>
          <w:rFonts w:ascii="Arial" w:hAnsi="Arial" w:cs="Arial"/>
          <w:sz w:val="20"/>
          <w:szCs w:val="20"/>
        </w:rPr>
      </w:pPr>
      <w:r w:rsidRPr="006806CB">
        <w:rPr>
          <w:rFonts w:ascii="Arial" w:hAnsi="Arial" w:cs="Arial"/>
          <w:sz w:val="20"/>
          <w:szCs w:val="20"/>
        </w:rPr>
        <w:t>i) letové zásady,</w:t>
      </w:r>
    </w:p>
    <w:p w:rsidR="006806CB" w:rsidRPr="006806CB" w:rsidRDefault="006806CB" w:rsidP="006806CB">
      <w:pPr>
        <w:pStyle w:val="Normlntext2"/>
        <w:spacing w:after="120"/>
        <w:ind w:left="1069"/>
        <w:rPr>
          <w:rFonts w:ascii="Arial" w:hAnsi="Arial" w:cs="Arial"/>
          <w:sz w:val="20"/>
          <w:szCs w:val="20"/>
        </w:rPr>
      </w:pPr>
      <w:proofErr w:type="spellStart"/>
      <w:r w:rsidRPr="006806CB">
        <w:rPr>
          <w:rFonts w:ascii="Arial" w:hAnsi="Arial" w:cs="Arial"/>
          <w:sz w:val="20"/>
          <w:szCs w:val="20"/>
        </w:rPr>
        <w:t>ii</w:t>
      </w:r>
      <w:proofErr w:type="spellEnd"/>
      <w:r w:rsidRPr="006806CB">
        <w:rPr>
          <w:rFonts w:ascii="Arial" w:hAnsi="Arial" w:cs="Arial"/>
          <w:sz w:val="20"/>
          <w:szCs w:val="20"/>
        </w:rPr>
        <w:t>) provozní postupy;</w:t>
      </w:r>
    </w:p>
    <w:p w:rsidR="006806CB" w:rsidRPr="006806CB" w:rsidRDefault="006806CB" w:rsidP="006806CB">
      <w:pPr>
        <w:pStyle w:val="Normlntext2"/>
        <w:spacing w:after="120"/>
        <w:ind w:left="1069"/>
        <w:rPr>
          <w:rFonts w:ascii="Arial" w:hAnsi="Arial" w:cs="Arial"/>
          <w:sz w:val="20"/>
          <w:szCs w:val="20"/>
        </w:rPr>
      </w:pPr>
      <w:proofErr w:type="spellStart"/>
      <w:r w:rsidRPr="006806CB">
        <w:rPr>
          <w:rFonts w:ascii="Arial" w:hAnsi="Arial" w:cs="Arial"/>
          <w:sz w:val="20"/>
          <w:szCs w:val="20"/>
        </w:rPr>
        <w:t>iii</w:t>
      </w:r>
      <w:proofErr w:type="spellEnd"/>
      <w:r w:rsidRPr="006806CB">
        <w:rPr>
          <w:rFonts w:ascii="Arial" w:hAnsi="Arial" w:cs="Arial"/>
          <w:sz w:val="20"/>
          <w:szCs w:val="20"/>
        </w:rPr>
        <w:t>) provedení a plánování letu;</w:t>
      </w:r>
    </w:p>
    <w:p w:rsidR="006806CB" w:rsidRPr="006806CB" w:rsidRDefault="006806CB" w:rsidP="006806CB">
      <w:pPr>
        <w:pStyle w:val="Normlntext2"/>
        <w:spacing w:after="120"/>
        <w:ind w:left="1069"/>
        <w:rPr>
          <w:rFonts w:ascii="Arial" w:hAnsi="Arial" w:cs="Arial"/>
          <w:sz w:val="20"/>
          <w:szCs w:val="20"/>
        </w:rPr>
      </w:pPr>
      <w:proofErr w:type="spellStart"/>
      <w:r w:rsidRPr="006806CB">
        <w:rPr>
          <w:rFonts w:ascii="Arial" w:hAnsi="Arial" w:cs="Arial"/>
          <w:sz w:val="20"/>
          <w:szCs w:val="20"/>
        </w:rPr>
        <w:t>iv</w:t>
      </w:r>
      <w:proofErr w:type="spellEnd"/>
      <w:r w:rsidRPr="006806CB">
        <w:rPr>
          <w:rFonts w:ascii="Arial" w:hAnsi="Arial" w:cs="Arial"/>
          <w:sz w:val="20"/>
          <w:szCs w:val="20"/>
        </w:rPr>
        <w:t>) obecné znalosti o letadlech a</w:t>
      </w:r>
    </w:p>
    <w:p w:rsidR="006806CB" w:rsidRDefault="006806CB" w:rsidP="006806CB">
      <w:pPr>
        <w:pStyle w:val="Normlntext2"/>
        <w:spacing w:after="120"/>
        <w:ind w:left="1069"/>
        <w:rPr>
          <w:rFonts w:ascii="Arial" w:hAnsi="Arial" w:cs="Arial"/>
          <w:sz w:val="20"/>
          <w:szCs w:val="20"/>
        </w:rPr>
      </w:pPr>
      <w:r w:rsidRPr="006806CB">
        <w:rPr>
          <w:rFonts w:ascii="Arial" w:hAnsi="Arial" w:cs="Arial"/>
          <w:sz w:val="20"/>
          <w:szCs w:val="20"/>
        </w:rPr>
        <w:t>v) navigace</w:t>
      </w:r>
      <w:r>
        <w:rPr>
          <w:rFonts w:ascii="Arial" w:hAnsi="Arial" w:cs="Arial"/>
          <w:sz w:val="20"/>
          <w:szCs w:val="20"/>
        </w:rPr>
        <w:t>.</w:t>
      </w:r>
    </w:p>
    <w:p w:rsidR="0056258C" w:rsidRDefault="0056258C" w:rsidP="0056258C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56258C">
        <w:rPr>
          <w:rFonts w:ascii="Arial" w:hAnsi="Arial" w:cs="Arial"/>
          <w:sz w:val="20"/>
          <w:szCs w:val="20"/>
        </w:rPr>
        <w:t>Absolvování výcviku se zanese do zápisníku letů pilota a podpisem je potvrdí vedoucí výcviku ohlášené organizace pro výcvik, která je za výcvik zodpovědná.</w:t>
      </w:r>
    </w:p>
    <w:p w:rsidR="00E350FA" w:rsidRPr="00E350FA" w:rsidRDefault="00E350FA" w:rsidP="00E350FA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4" w:name="_Toc2078403"/>
      <w:bookmarkStart w:id="25" w:name="_Toc68859088"/>
      <w:r w:rsidRPr="00E350FA">
        <w:rPr>
          <w:rFonts w:ascii="Arial" w:hAnsi="Arial" w:cs="Arial"/>
          <w:sz w:val="24"/>
          <w:szCs w:val="24"/>
        </w:rPr>
        <w:t>Postupy pro dokončení výcviku, který byl zahájen v jiné výcvikové organizaci</w:t>
      </w:r>
      <w:bookmarkEnd w:id="24"/>
      <w:bookmarkEnd w:id="25"/>
    </w:p>
    <w:p w:rsidR="00E350FA" w:rsidRDefault="00355B08" w:rsidP="00481AF9">
      <w:pPr>
        <w:pStyle w:val="Normlntext2"/>
        <w:numPr>
          <w:ilvl w:val="0"/>
          <w:numId w:val="14"/>
        </w:numPr>
        <w:spacing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Žadatel </w:t>
      </w:r>
      <w:r w:rsidR="00E350FA">
        <w:rPr>
          <w:rFonts w:ascii="Arial" w:hAnsi="Arial" w:cs="Arial"/>
          <w:sz w:val="20"/>
          <w:szCs w:val="20"/>
        </w:rPr>
        <w:t>předloží DTO zápisník letů a kopii záznamů o výcviku, které si vyžádá z původní výcvikové organizace</w:t>
      </w:r>
      <w:r>
        <w:rPr>
          <w:rFonts w:ascii="Arial" w:hAnsi="Arial" w:cs="Arial"/>
          <w:sz w:val="20"/>
          <w:szCs w:val="20"/>
        </w:rPr>
        <w:t>.</w:t>
      </w:r>
    </w:p>
    <w:p w:rsidR="00E350FA" w:rsidRDefault="00E350FA" w:rsidP="00E350FA">
      <w:pPr>
        <w:pStyle w:val="Normlntext2"/>
        <w:numPr>
          <w:ilvl w:val="0"/>
          <w:numId w:val="14"/>
        </w:numPr>
        <w:spacing w:after="0" w:line="276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DTO na základě posouzení dosud absolvovaného teoretického a letového výcviku stanoví osnovu pro dokončení výcviku</w:t>
      </w:r>
      <w:r w:rsidR="00355B08">
        <w:rPr>
          <w:rFonts w:ascii="Arial" w:hAnsi="Arial" w:cs="Arial"/>
          <w:sz w:val="20"/>
          <w:szCs w:val="20"/>
        </w:rPr>
        <w:t>.</w:t>
      </w:r>
    </w:p>
    <w:p w:rsidR="00BF27DD" w:rsidRPr="00E350FA" w:rsidRDefault="00BF27DD" w:rsidP="00BF27DD">
      <w:pPr>
        <w:pStyle w:val="Nadpis2"/>
        <w:spacing w:before="240"/>
        <w:ind w:left="284" w:hanging="284"/>
        <w:rPr>
          <w:rFonts w:ascii="Arial" w:hAnsi="Arial" w:cs="Arial"/>
          <w:sz w:val="24"/>
          <w:szCs w:val="24"/>
        </w:rPr>
      </w:pPr>
      <w:bookmarkStart w:id="26" w:name="_Toc68859089"/>
      <w:r>
        <w:rPr>
          <w:rFonts w:ascii="Arial" w:hAnsi="Arial" w:cs="Arial"/>
          <w:sz w:val="24"/>
          <w:szCs w:val="24"/>
        </w:rPr>
        <w:t>Zápočty</w:t>
      </w:r>
      <w:bookmarkEnd w:id="26"/>
    </w:p>
    <w:p w:rsidR="00BC17CE" w:rsidRPr="0042628E" w:rsidRDefault="00BC17CE" w:rsidP="00875E76">
      <w:pPr>
        <w:spacing w:line="276" w:lineRule="auto"/>
        <w:rPr>
          <w:rFonts w:ascii="Arial" w:hAnsi="Arial" w:cs="Arial"/>
          <w:sz w:val="20"/>
          <w:szCs w:val="20"/>
        </w:rPr>
      </w:pPr>
      <w:r w:rsidRPr="0042628E">
        <w:rPr>
          <w:rFonts w:ascii="Arial" w:hAnsi="Arial" w:cs="Arial"/>
          <w:sz w:val="20"/>
          <w:szCs w:val="20"/>
        </w:rPr>
        <w:t>Držitelům průkazu způsobilosti vydaného v souladu s přílohou I (část FCL) nařízení (EU) č. 1</w:t>
      </w:r>
      <w:r w:rsidR="00D55484">
        <w:rPr>
          <w:rFonts w:ascii="Arial" w:hAnsi="Arial" w:cs="Arial"/>
          <w:sz w:val="20"/>
          <w:szCs w:val="20"/>
        </w:rPr>
        <w:t>1</w:t>
      </w:r>
      <w:r w:rsidRPr="0042628E">
        <w:rPr>
          <w:rFonts w:ascii="Arial" w:hAnsi="Arial" w:cs="Arial"/>
          <w:sz w:val="20"/>
          <w:szCs w:val="20"/>
        </w:rPr>
        <w:t>78/2011 se tato kvalifikace plně započte do požadavků uvedených v písmeni 3.2, pokud:</w:t>
      </w:r>
    </w:p>
    <w:p w:rsidR="00BC17CE" w:rsidRPr="0042628E" w:rsidRDefault="00BC17CE" w:rsidP="00875E76">
      <w:pPr>
        <w:spacing w:line="276" w:lineRule="auto"/>
        <w:rPr>
          <w:rFonts w:ascii="Arial" w:hAnsi="Arial" w:cs="Arial"/>
          <w:sz w:val="20"/>
          <w:szCs w:val="20"/>
        </w:rPr>
      </w:pPr>
      <w:r w:rsidRPr="0042628E">
        <w:rPr>
          <w:rFonts w:ascii="Arial" w:hAnsi="Arial" w:cs="Arial"/>
          <w:sz w:val="20"/>
          <w:szCs w:val="20"/>
        </w:rPr>
        <w:t>1) jsou držiteli třídní klasifikace pro TMG; nebo</w:t>
      </w:r>
    </w:p>
    <w:p w:rsidR="0053606C" w:rsidRPr="0042628E" w:rsidRDefault="00BC17CE" w:rsidP="00875E76">
      <w:pPr>
        <w:spacing w:line="276" w:lineRule="auto"/>
        <w:rPr>
          <w:rFonts w:ascii="Arial" w:hAnsi="Arial" w:cs="Arial"/>
          <w:sz w:val="20"/>
          <w:szCs w:val="20"/>
        </w:rPr>
      </w:pPr>
      <w:r w:rsidRPr="0042628E">
        <w:rPr>
          <w:rFonts w:ascii="Arial" w:hAnsi="Arial" w:cs="Arial"/>
          <w:sz w:val="20"/>
          <w:szCs w:val="20"/>
        </w:rPr>
        <w:t xml:space="preserve">2) mají práva pro TMG a splňují požadavky na </w:t>
      </w:r>
      <w:proofErr w:type="spellStart"/>
      <w:r w:rsidRPr="0042628E">
        <w:rPr>
          <w:rFonts w:ascii="Arial" w:hAnsi="Arial" w:cs="Arial"/>
          <w:sz w:val="20"/>
          <w:szCs w:val="20"/>
        </w:rPr>
        <w:t>rozlétanost</w:t>
      </w:r>
      <w:proofErr w:type="spellEnd"/>
      <w:r w:rsidRPr="0042628E">
        <w:rPr>
          <w:rFonts w:ascii="Arial" w:hAnsi="Arial" w:cs="Arial"/>
          <w:sz w:val="20"/>
          <w:szCs w:val="20"/>
        </w:rPr>
        <w:t xml:space="preserve"> v článku FCL.</w:t>
      </w:r>
      <w:proofErr w:type="gramStart"/>
      <w:r w:rsidRPr="0042628E">
        <w:rPr>
          <w:rFonts w:ascii="Arial" w:hAnsi="Arial" w:cs="Arial"/>
          <w:sz w:val="20"/>
          <w:szCs w:val="20"/>
        </w:rPr>
        <w:t>140.A přílohy</w:t>
      </w:r>
      <w:proofErr w:type="gramEnd"/>
      <w:r w:rsidRPr="0042628E">
        <w:rPr>
          <w:rFonts w:ascii="Arial" w:hAnsi="Arial" w:cs="Arial"/>
          <w:sz w:val="20"/>
          <w:szCs w:val="20"/>
        </w:rPr>
        <w:t xml:space="preserve"> I (části FCL) nařízení (EU) č. 1178/2011.</w:t>
      </w:r>
    </w:p>
    <w:p w:rsidR="00C65ACB" w:rsidRPr="0042628E" w:rsidRDefault="006A1FB3" w:rsidP="00875E76">
      <w:pPr>
        <w:spacing w:line="276" w:lineRule="auto"/>
        <w:rPr>
          <w:rFonts w:ascii="Arial" w:hAnsi="Arial" w:cs="Arial"/>
          <w:sz w:val="20"/>
          <w:szCs w:val="20"/>
        </w:rPr>
      </w:pPr>
      <w:r w:rsidRPr="0042628E">
        <w:rPr>
          <w:rFonts w:ascii="Arial" w:hAnsi="Arial" w:cs="Arial"/>
          <w:sz w:val="20"/>
          <w:szCs w:val="20"/>
        </w:rPr>
        <w:t>Tito držitelé by se měli seznámit s postupy stanovenými v letové příručce (AFM) pro spouštění a</w:t>
      </w:r>
      <w:r w:rsidR="0042628E" w:rsidRPr="0042628E">
        <w:rPr>
          <w:rFonts w:ascii="Arial" w:hAnsi="Arial" w:cs="Arial"/>
          <w:sz w:val="20"/>
          <w:szCs w:val="20"/>
        </w:rPr>
        <w:t xml:space="preserve"> </w:t>
      </w:r>
      <w:r w:rsidRPr="0042628E">
        <w:rPr>
          <w:rFonts w:ascii="Arial" w:hAnsi="Arial" w:cs="Arial"/>
          <w:sz w:val="20"/>
          <w:szCs w:val="20"/>
        </w:rPr>
        <w:t>zastavování motoru za letu.</w:t>
      </w:r>
    </w:p>
    <w:p w:rsidR="0019206A" w:rsidRPr="0053606C" w:rsidRDefault="0019206A" w:rsidP="008519ED">
      <w:pPr>
        <w:pStyle w:val="Normlntext2"/>
        <w:spacing w:after="0"/>
        <w:ind w:left="0"/>
        <w:rPr>
          <w:rFonts w:ascii="Arial" w:hAnsi="Arial" w:cs="Arial"/>
          <w:b/>
          <w:sz w:val="20"/>
          <w:szCs w:val="20"/>
        </w:rPr>
      </w:pPr>
    </w:p>
    <w:p w:rsidR="00A40737" w:rsidRPr="00116771" w:rsidRDefault="00A40737" w:rsidP="00A40737">
      <w:pPr>
        <w:pStyle w:val="Nadpis1"/>
        <w:rPr>
          <w:rFonts w:ascii="Arial" w:hAnsi="Arial" w:cs="Arial"/>
          <w:sz w:val="28"/>
        </w:rPr>
      </w:pPr>
      <w:bookmarkStart w:id="27" w:name="_Toc2078404"/>
      <w:bookmarkStart w:id="28" w:name="_Toc2249304"/>
      <w:bookmarkStart w:id="29" w:name="_Toc68859090"/>
      <w:r w:rsidRPr="00116771">
        <w:rPr>
          <w:rFonts w:ascii="Arial" w:hAnsi="Arial" w:cs="Arial"/>
          <w:sz w:val="28"/>
        </w:rPr>
        <w:lastRenderedPageBreak/>
        <w:t>Seznam všech úloh včetně popisu každého cvičení</w:t>
      </w:r>
      <w:bookmarkEnd w:id="27"/>
      <w:bookmarkEnd w:id="28"/>
      <w:bookmarkEnd w:id="29"/>
    </w:p>
    <w:p w:rsidR="00A40737" w:rsidRPr="00116771" w:rsidRDefault="00A40737" w:rsidP="00A40737">
      <w:pPr>
        <w:pStyle w:val="Nadpis2"/>
        <w:ind w:left="284" w:hanging="284"/>
        <w:rPr>
          <w:rFonts w:ascii="Arial" w:hAnsi="Arial" w:cs="Arial"/>
          <w:sz w:val="24"/>
          <w:szCs w:val="24"/>
        </w:rPr>
      </w:pPr>
      <w:bookmarkStart w:id="30" w:name="_Toc2078405"/>
      <w:bookmarkStart w:id="31" w:name="_Toc2249305"/>
      <w:bookmarkStart w:id="32" w:name="_Toc68859091"/>
      <w:r w:rsidRPr="00116771">
        <w:rPr>
          <w:rFonts w:ascii="Arial" w:hAnsi="Arial" w:cs="Arial"/>
          <w:sz w:val="24"/>
          <w:szCs w:val="24"/>
        </w:rPr>
        <w:t>Všeobecně</w:t>
      </w:r>
      <w:bookmarkEnd w:id="30"/>
      <w:bookmarkEnd w:id="31"/>
      <w:bookmarkEnd w:id="32"/>
    </w:p>
    <w:p w:rsidR="00A40737" w:rsidRDefault="00A40737" w:rsidP="001D2441">
      <w:pPr>
        <w:pStyle w:val="Normlntext2"/>
        <w:ind w:left="0"/>
        <w:rPr>
          <w:rFonts w:ascii="Arial" w:hAnsi="Arial" w:cs="Arial"/>
          <w:sz w:val="20"/>
          <w:szCs w:val="20"/>
        </w:rPr>
      </w:pPr>
      <w:r w:rsidRPr="00116771">
        <w:rPr>
          <w:rFonts w:ascii="Arial" w:hAnsi="Arial" w:cs="Arial"/>
          <w:sz w:val="20"/>
          <w:szCs w:val="20"/>
        </w:rPr>
        <w:t xml:space="preserve">Letový výcvik musí být proveden instruktorem </w:t>
      </w:r>
      <w:r w:rsidR="0018462D" w:rsidRPr="0018462D">
        <w:rPr>
          <w:rFonts w:ascii="Arial" w:hAnsi="Arial" w:cs="Arial"/>
          <w:sz w:val="20"/>
          <w:szCs w:val="20"/>
        </w:rPr>
        <w:t>s právy k</w:t>
      </w:r>
      <w:r w:rsidR="001D2441">
        <w:rPr>
          <w:rFonts w:ascii="Arial" w:hAnsi="Arial" w:cs="Arial"/>
          <w:sz w:val="20"/>
          <w:szCs w:val="20"/>
        </w:rPr>
        <w:t> </w:t>
      </w:r>
      <w:r w:rsidR="0018462D" w:rsidRPr="0018462D">
        <w:rPr>
          <w:rFonts w:ascii="Arial" w:hAnsi="Arial" w:cs="Arial"/>
          <w:sz w:val="20"/>
          <w:szCs w:val="20"/>
        </w:rPr>
        <w:t>provádění</w:t>
      </w:r>
      <w:r w:rsidR="001D2441">
        <w:rPr>
          <w:rFonts w:ascii="Arial" w:hAnsi="Arial" w:cs="Arial"/>
          <w:sz w:val="20"/>
          <w:szCs w:val="20"/>
        </w:rPr>
        <w:t xml:space="preserve"> </w:t>
      </w:r>
      <w:r w:rsidR="0018462D" w:rsidRPr="0018462D">
        <w:rPr>
          <w:rFonts w:ascii="Arial" w:hAnsi="Arial" w:cs="Arial"/>
          <w:sz w:val="20"/>
          <w:szCs w:val="20"/>
        </w:rPr>
        <w:t xml:space="preserve">letového výcviku pro </w:t>
      </w:r>
      <w:r w:rsidR="000F375D" w:rsidRPr="000F375D">
        <w:rPr>
          <w:rFonts w:ascii="Arial" w:hAnsi="Arial" w:cs="Arial"/>
          <w:sz w:val="20"/>
          <w:szCs w:val="20"/>
        </w:rPr>
        <w:t>další práva týkající se TMG</w:t>
      </w:r>
      <w:r w:rsidR="000F375D">
        <w:rPr>
          <w:rFonts w:ascii="Arial" w:hAnsi="Arial" w:cs="Arial"/>
          <w:sz w:val="20"/>
          <w:szCs w:val="20"/>
        </w:rPr>
        <w:t xml:space="preserve"> </w:t>
      </w:r>
      <w:r w:rsidR="001D2441">
        <w:rPr>
          <w:rFonts w:ascii="Arial" w:hAnsi="Arial" w:cs="Arial"/>
          <w:sz w:val="20"/>
          <w:szCs w:val="20"/>
        </w:rPr>
        <w:t xml:space="preserve">v souladu s SFCL.315 písm. a) bod </w:t>
      </w:r>
      <w:r w:rsidR="000F375D">
        <w:rPr>
          <w:rFonts w:ascii="Arial" w:hAnsi="Arial" w:cs="Arial"/>
          <w:sz w:val="20"/>
          <w:szCs w:val="20"/>
        </w:rPr>
        <w:t>4</w:t>
      </w:r>
      <w:r w:rsidR="001D2441">
        <w:rPr>
          <w:rFonts w:ascii="Arial" w:hAnsi="Arial" w:cs="Arial"/>
          <w:sz w:val="20"/>
          <w:szCs w:val="20"/>
        </w:rPr>
        <w:t>).</w:t>
      </w:r>
    </w:p>
    <w:p w:rsidR="002E73C0" w:rsidRPr="00875E76" w:rsidRDefault="00FE5261" w:rsidP="00B50E7E">
      <w:pPr>
        <w:pStyle w:val="Nadpis2"/>
        <w:spacing w:after="200"/>
        <w:ind w:left="284" w:hanging="284"/>
        <w:rPr>
          <w:rFonts w:ascii="Arial" w:hAnsi="Arial" w:cs="Arial"/>
          <w:sz w:val="24"/>
          <w:szCs w:val="24"/>
        </w:rPr>
      </w:pPr>
      <w:bookmarkStart w:id="33" w:name="_Toc68859092"/>
      <w:r w:rsidRPr="00875E76">
        <w:rPr>
          <w:rFonts w:ascii="Arial" w:hAnsi="Arial" w:cs="Arial"/>
          <w:sz w:val="24"/>
          <w:szCs w:val="24"/>
        </w:rPr>
        <w:t>V</w:t>
      </w:r>
      <w:r w:rsidR="002E73C0" w:rsidRPr="00875E76">
        <w:rPr>
          <w:rFonts w:ascii="Arial" w:hAnsi="Arial" w:cs="Arial"/>
          <w:sz w:val="24"/>
          <w:szCs w:val="24"/>
        </w:rPr>
        <w:t>ýuka</w:t>
      </w:r>
      <w:r w:rsidRPr="00875E76">
        <w:rPr>
          <w:rFonts w:ascii="Arial" w:hAnsi="Arial" w:cs="Arial"/>
          <w:sz w:val="24"/>
          <w:szCs w:val="24"/>
        </w:rPr>
        <w:t xml:space="preserve"> teoretických znalostí</w:t>
      </w:r>
      <w:bookmarkEnd w:id="33"/>
    </w:p>
    <w:p w:rsidR="00784974" w:rsidRPr="00875E76" w:rsidRDefault="00784974" w:rsidP="00B50E7E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875E76">
        <w:rPr>
          <w:rFonts w:ascii="Arial" w:hAnsi="Arial" w:cs="Arial"/>
          <w:sz w:val="20"/>
          <w:szCs w:val="20"/>
        </w:rPr>
        <w:t>O</w:t>
      </w:r>
      <w:r w:rsidR="002E73C0" w:rsidRPr="00875E76">
        <w:rPr>
          <w:rFonts w:ascii="Arial" w:hAnsi="Arial" w:cs="Arial"/>
          <w:sz w:val="20"/>
          <w:szCs w:val="20"/>
        </w:rPr>
        <w:t>snova výuk</w:t>
      </w:r>
      <w:r w:rsidR="00FE5261" w:rsidRPr="00875E76">
        <w:rPr>
          <w:rFonts w:ascii="Arial" w:hAnsi="Arial" w:cs="Arial"/>
          <w:sz w:val="20"/>
          <w:szCs w:val="20"/>
        </w:rPr>
        <w:t>a teoretických znalostí</w:t>
      </w:r>
      <w:r w:rsidRPr="00875E76">
        <w:rPr>
          <w:rFonts w:ascii="Arial" w:hAnsi="Arial" w:cs="Arial"/>
          <w:sz w:val="20"/>
          <w:szCs w:val="20"/>
        </w:rPr>
        <w:t xml:space="preserve"> pokrývá přinejmenším opakování a výklad následujícího:</w:t>
      </w:r>
    </w:p>
    <w:p w:rsidR="001D2441" w:rsidRPr="00875E76" w:rsidRDefault="00024EED" w:rsidP="00B50E7E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TMG TKI </w:t>
      </w:r>
      <w:r w:rsidR="001D2441" w:rsidRPr="00875E76">
        <w:rPr>
          <w:rFonts w:ascii="Arial" w:hAnsi="Arial" w:cs="Arial"/>
          <w:sz w:val="20"/>
          <w:szCs w:val="20"/>
        </w:rPr>
        <w:t xml:space="preserve">1 </w:t>
      </w:r>
      <w:r w:rsidR="00784974" w:rsidRPr="00875E76">
        <w:rPr>
          <w:rFonts w:ascii="Arial" w:hAnsi="Arial" w:cs="Arial"/>
          <w:sz w:val="20"/>
          <w:szCs w:val="20"/>
        </w:rPr>
        <w:t>Základy letu</w:t>
      </w:r>
    </w:p>
    <w:p w:rsidR="00784974" w:rsidRPr="00875E76" w:rsidRDefault="00B50E7E" w:rsidP="00B50E7E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="001D2441" w:rsidRPr="00875E76">
        <w:rPr>
          <w:rFonts w:ascii="Arial" w:hAnsi="Arial" w:cs="Arial"/>
          <w:sz w:val="20"/>
          <w:szCs w:val="20"/>
        </w:rPr>
        <w:t xml:space="preserve"> </w:t>
      </w:r>
      <w:r w:rsidR="00024EED">
        <w:rPr>
          <w:rFonts w:ascii="Arial" w:hAnsi="Arial" w:cs="Arial"/>
          <w:sz w:val="20"/>
          <w:szCs w:val="20"/>
        </w:rPr>
        <w:t>P</w:t>
      </w:r>
      <w:r w:rsidR="00784974" w:rsidRPr="00875E76">
        <w:rPr>
          <w:rFonts w:ascii="Arial" w:hAnsi="Arial" w:cs="Arial"/>
          <w:sz w:val="20"/>
          <w:szCs w:val="20"/>
        </w:rPr>
        <w:t>rovozní omezení (doplňující k TMG);</w:t>
      </w:r>
    </w:p>
    <w:p w:rsidR="001D2441" w:rsidRPr="00875E76" w:rsidRDefault="00B50E7E" w:rsidP="00B50E7E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 w:rsidR="001D2441" w:rsidRPr="00875E76">
        <w:rPr>
          <w:rFonts w:ascii="Arial" w:hAnsi="Arial" w:cs="Arial"/>
          <w:sz w:val="20"/>
          <w:szCs w:val="20"/>
        </w:rPr>
        <w:t xml:space="preserve"> </w:t>
      </w:r>
      <w:r w:rsidR="00024EED">
        <w:rPr>
          <w:rFonts w:ascii="Arial" w:hAnsi="Arial" w:cs="Arial"/>
          <w:sz w:val="20"/>
          <w:szCs w:val="20"/>
        </w:rPr>
        <w:t>V</w:t>
      </w:r>
      <w:r w:rsidR="00784974" w:rsidRPr="00875E76">
        <w:rPr>
          <w:rFonts w:ascii="Arial" w:hAnsi="Arial" w:cs="Arial"/>
          <w:sz w:val="20"/>
          <w:szCs w:val="20"/>
        </w:rPr>
        <w:t>rtule; a</w:t>
      </w:r>
    </w:p>
    <w:p w:rsidR="001D2441" w:rsidRPr="00875E76" w:rsidRDefault="00B50E7E" w:rsidP="00B50E7E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</w:t>
      </w:r>
      <w:r w:rsidR="001D2441" w:rsidRPr="00875E76">
        <w:rPr>
          <w:rFonts w:ascii="Arial" w:hAnsi="Arial" w:cs="Arial"/>
          <w:sz w:val="20"/>
          <w:szCs w:val="20"/>
        </w:rPr>
        <w:t xml:space="preserve"> </w:t>
      </w:r>
      <w:r w:rsidR="00024EED">
        <w:rPr>
          <w:rFonts w:ascii="Arial" w:hAnsi="Arial" w:cs="Arial"/>
          <w:sz w:val="20"/>
          <w:szCs w:val="20"/>
        </w:rPr>
        <w:t>M</w:t>
      </w:r>
      <w:r w:rsidR="00784974" w:rsidRPr="00875E76">
        <w:rPr>
          <w:rFonts w:ascii="Arial" w:hAnsi="Arial" w:cs="Arial"/>
          <w:sz w:val="20"/>
          <w:szCs w:val="20"/>
        </w:rPr>
        <w:t>echanika letu.</w:t>
      </w:r>
    </w:p>
    <w:p w:rsidR="001D2441" w:rsidRPr="00875E76" w:rsidRDefault="00024EED" w:rsidP="00B50E7E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TMG TKI </w:t>
      </w:r>
      <w:r w:rsidR="00784974" w:rsidRPr="00875E76">
        <w:rPr>
          <w:rFonts w:ascii="Arial" w:hAnsi="Arial" w:cs="Arial"/>
          <w:sz w:val="20"/>
          <w:szCs w:val="20"/>
        </w:rPr>
        <w:t>Provozní postupy pro TMG</w:t>
      </w:r>
    </w:p>
    <w:p w:rsidR="001D2441" w:rsidRPr="00875E76" w:rsidRDefault="00B50E7E" w:rsidP="00B50E7E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 </w:t>
      </w:r>
      <w:r w:rsidR="00024EED">
        <w:rPr>
          <w:rFonts w:ascii="Arial" w:hAnsi="Arial" w:cs="Arial"/>
          <w:sz w:val="20"/>
          <w:szCs w:val="20"/>
        </w:rPr>
        <w:t>Z</w:t>
      </w:r>
      <w:r w:rsidR="00784974" w:rsidRPr="00875E76">
        <w:rPr>
          <w:rFonts w:ascii="Arial" w:hAnsi="Arial" w:cs="Arial"/>
          <w:sz w:val="20"/>
          <w:szCs w:val="20"/>
        </w:rPr>
        <w:t>vláštní provozní postupy a nebezpečí; a</w:t>
      </w:r>
    </w:p>
    <w:p w:rsidR="001D2441" w:rsidRPr="00875E76" w:rsidRDefault="00B50E7E" w:rsidP="00B50E7E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 w:rsidR="001D2441" w:rsidRPr="00875E76">
        <w:rPr>
          <w:rFonts w:ascii="Arial" w:hAnsi="Arial" w:cs="Arial"/>
          <w:sz w:val="20"/>
          <w:szCs w:val="20"/>
        </w:rPr>
        <w:t xml:space="preserve"> </w:t>
      </w:r>
      <w:r w:rsidR="00024EED">
        <w:rPr>
          <w:rFonts w:ascii="Arial" w:hAnsi="Arial" w:cs="Arial"/>
          <w:sz w:val="20"/>
          <w:szCs w:val="20"/>
        </w:rPr>
        <w:t>N</w:t>
      </w:r>
      <w:r w:rsidR="00784974" w:rsidRPr="00875E76">
        <w:rPr>
          <w:rFonts w:ascii="Arial" w:hAnsi="Arial" w:cs="Arial"/>
          <w:sz w:val="20"/>
          <w:szCs w:val="20"/>
        </w:rPr>
        <w:t>ouzové postupy.</w:t>
      </w:r>
    </w:p>
    <w:p w:rsidR="001D2441" w:rsidRPr="00875E76" w:rsidRDefault="00024EED" w:rsidP="00B50E7E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TMG TKI 3</w:t>
      </w:r>
      <w:r w:rsidR="001D2441" w:rsidRPr="00875E76">
        <w:rPr>
          <w:rFonts w:ascii="Arial" w:hAnsi="Arial" w:cs="Arial"/>
          <w:sz w:val="20"/>
          <w:szCs w:val="20"/>
        </w:rPr>
        <w:t xml:space="preserve"> </w:t>
      </w:r>
      <w:r w:rsidR="00EF3B57" w:rsidRPr="00875E76">
        <w:rPr>
          <w:rFonts w:ascii="Arial" w:hAnsi="Arial" w:cs="Arial"/>
          <w:sz w:val="20"/>
          <w:szCs w:val="20"/>
        </w:rPr>
        <w:t>Provedení a plánování letu</w:t>
      </w:r>
    </w:p>
    <w:p w:rsidR="001D2441" w:rsidRPr="00875E76" w:rsidRDefault="00B50E7E" w:rsidP="00B50E7E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3.1 </w:t>
      </w:r>
      <w:r w:rsidR="00024EED">
        <w:rPr>
          <w:rFonts w:ascii="Arial" w:hAnsi="Arial" w:cs="Arial"/>
          <w:sz w:val="20"/>
          <w:szCs w:val="20"/>
        </w:rPr>
        <w:t>K</w:t>
      </w:r>
      <w:r w:rsidR="00EF3B57" w:rsidRPr="00875E76">
        <w:rPr>
          <w:rFonts w:ascii="Arial" w:hAnsi="Arial" w:cs="Arial"/>
          <w:sz w:val="20"/>
          <w:szCs w:val="20"/>
        </w:rPr>
        <w:t>ritéria hmotnosti a vyvážení;</w:t>
      </w:r>
    </w:p>
    <w:p w:rsidR="00EF3B57" w:rsidRPr="00875E76" w:rsidRDefault="00B50E7E" w:rsidP="00B50E7E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="001D2441" w:rsidRPr="00875E76">
        <w:rPr>
          <w:rFonts w:ascii="Arial" w:hAnsi="Arial" w:cs="Arial"/>
          <w:sz w:val="20"/>
          <w:szCs w:val="20"/>
        </w:rPr>
        <w:t xml:space="preserve"> </w:t>
      </w:r>
      <w:r w:rsidR="00024EED">
        <w:rPr>
          <w:rFonts w:ascii="Arial" w:hAnsi="Arial" w:cs="Arial"/>
          <w:sz w:val="20"/>
          <w:szCs w:val="20"/>
        </w:rPr>
        <w:t>Z</w:t>
      </w:r>
      <w:r w:rsidR="00EF3B57" w:rsidRPr="00875E76">
        <w:rPr>
          <w:rFonts w:ascii="Arial" w:hAnsi="Arial" w:cs="Arial"/>
          <w:sz w:val="20"/>
          <w:szCs w:val="20"/>
        </w:rPr>
        <w:t>atížení;</w:t>
      </w:r>
    </w:p>
    <w:p w:rsidR="00EF3B57" w:rsidRPr="00024EED" w:rsidRDefault="00B50E7E" w:rsidP="00B50E7E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 w:rsidRPr="00024EED">
        <w:rPr>
          <w:rFonts w:ascii="Arial" w:hAnsi="Arial" w:cs="Arial"/>
          <w:sz w:val="20"/>
          <w:szCs w:val="20"/>
        </w:rPr>
        <w:t>3.3</w:t>
      </w:r>
      <w:r w:rsidR="00EF3B57" w:rsidRPr="00024EED">
        <w:rPr>
          <w:rFonts w:ascii="Arial" w:hAnsi="Arial" w:cs="Arial"/>
          <w:sz w:val="20"/>
          <w:szCs w:val="20"/>
        </w:rPr>
        <w:t xml:space="preserve"> </w:t>
      </w:r>
      <w:r w:rsidR="008622BB">
        <w:rPr>
          <w:rFonts w:ascii="Arial" w:hAnsi="Arial" w:cs="Arial"/>
          <w:sz w:val="20"/>
          <w:szCs w:val="20"/>
        </w:rPr>
        <w:t>V</w:t>
      </w:r>
      <w:r w:rsidR="00EF3B57" w:rsidRPr="00024EED">
        <w:rPr>
          <w:rFonts w:ascii="Arial" w:hAnsi="Arial" w:cs="Arial"/>
          <w:sz w:val="20"/>
          <w:szCs w:val="20"/>
        </w:rPr>
        <w:t>ýpočet těžiště;</w:t>
      </w:r>
    </w:p>
    <w:p w:rsidR="00EF3B57" w:rsidRPr="00024EED" w:rsidRDefault="00024EED" w:rsidP="00B50E7E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 w:rsidRPr="00024EED">
        <w:rPr>
          <w:rFonts w:ascii="Arial" w:hAnsi="Arial" w:cs="Arial"/>
          <w:sz w:val="20"/>
          <w:szCs w:val="20"/>
        </w:rPr>
        <w:t xml:space="preserve">3.4 </w:t>
      </w:r>
      <w:r w:rsidR="008622BB">
        <w:rPr>
          <w:rFonts w:ascii="Arial" w:hAnsi="Arial" w:cs="Arial"/>
          <w:sz w:val="20"/>
          <w:szCs w:val="20"/>
        </w:rPr>
        <w:t>N</w:t>
      </w:r>
      <w:r w:rsidR="00EF3B57" w:rsidRPr="00024EED">
        <w:rPr>
          <w:rFonts w:ascii="Arial" w:hAnsi="Arial" w:cs="Arial"/>
          <w:sz w:val="20"/>
          <w:szCs w:val="20"/>
        </w:rPr>
        <w:t>ákladový list a list vyvážení;</w:t>
      </w:r>
    </w:p>
    <w:p w:rsidR="00EF3B57" w:rsidRPr="00024EED" w:rsidRDefault="00024EED" w:rsidP="00B50E7E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 w:rsidRPr="00024EED">
        <w:rPr>
          <w:rFonts w:ascii="Arial" w:hAnsi="Arial" w:cs="Arial"/>
          <w:sz w:val="20"/>
          <w:szCs w:val="20"/>
        </w:rPr>
        <w:t>3.5</w:t>
      </w:r>
      <w:r w:rsidR="00EF3B57" w:rsidRPr="00024EED">
        <w:rPr>
          <w:rFonts w:ascii="Arial" w:hAnsi="Arial" w:cs="Arial"/>
          <w:sz w:val="20"/>
          <w:szCs w:val="20"/>
        </w:rPr>
        <w:t xml:space="preserve"> </w:t>
      </w:r>
      <w:r w:rsidR="008622BB">
        <w:rPr>
          <w:rFonts w:ascii="Arial" w:hAnsi="Arial" w:cs="Arial"/>
          <w:sz w:val="20"/>
          <w:szCs w:val="20"/>
        </w:rPr>
        <w:t>V</w:t>
      </w:r>
      <w:r w:rsidR="00EF3B57" w:rsidRPr="00024EED">
        <w:rPr>
          <w:rFonts w:ascii="Arial" w:hAnsi="Arial" w:cs="Arial"/>
          <w:sz w:val="20"/>
          <w:szCs w:val="20"/>
        </w:rPr>
        <w:t>ýkonnost TMG;</w:t>
      </w:r>
    </w:p>
    <w:p w:rsidR="00EF3B57" w:rsidRPr="00024EED" w:rsidRDefault="00024EED" w:rsidP="00B50E7E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 w:rsidRPr="00024EED">
        <w:rPr>
          <w:rFonts w:ascii="Arial" w:hAnsi="Arial" w:cs="Arial"/>
          <w:sz w:val="20"/>
          <w:szCs w:val="20"/>
        </w:rPr>
        <w:t>3.6</w:t>
      </w:r>
      <w:r w:rsidR="00EF3B57" w:rsidRPr="00024EED">
        <w:rPr>
          <w:rFonts w:ascii="Arial" w:hAnsi="Arial" w:cs="Arial"/>
          <w:sz w:val="20"/>
          <w:szCs w:val="20"/>
        </w:rPr>
        <w:t xml:space="preserve"> </w:t>
      </w:r>
      <w:r w:rsidR="008622BB">
        <w:rPr>
          <w:rFonts w:ascii="Arial" w:hAnsi="Arial" w:cs="Arial"/>
          <w:sz w:val="20"/>
          <w:szCs w:val="20"/>
        </w:rPr>
        <w:t>P</w:t>
      </w:r>
      <w:r w:rsidR="00EF3B57" w:rsidRPr="00024EED">
        <w:rPr>
          <w:rFonts w:ascii="Arial" w:hAnsi="Arial" w:cs="Arial"/>
          <w:sz w:val="20"/>
          <w:szCs w:val="20"/>
        </w:rPr>
        <w:t>lánování letu pro lety VFR;</w:t>
      </w:r>
    </w:p>
    <w:p w:rsidR="00EF3B57" w:rsidRPr="00024EED" w:rsidRDefault="00024EED" w:rsidP="00B50E7E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 w:rsidRPr="00024EED">
        <w:rPr>
          <w:rFonts w:ascii="Arial" w:hAnsi="Arial" w:cs="Arial"/>
          <w:sz w:val="20"/>
          <w:szCs w:val="20"/>
        </w:rPr>
        <w:t>3.7</w:t>
      </w:r>
      <w:r w:rsidR="00EF3B57" w:rsidRPr="00024EED">
        <w:rPr>
          <w:rFonts w:ascii="Arial" w:hAnsi="Arial" w:cs="Arial"/>
          <w:sz w:val="20"/>
          <w:szCs w:val="20"/>
        </w:rPr>
        <w:t xml:space="preserve"> </w:t>
      </w:r>
      <w:r w:rsidR="008622BB">
        <w:rPr>
          <w:rFonts w:ascii="Arial" w:hAnsi="Arial" w:cs="Arial"/>
          <w:sz w:val="20"/>
          <w:szCs w:val="20"/>
        </w:rPr>
        <w:t>P</w:t>
      </w:r>
      <w:r w:rsidR="00EF3B57" w:rsidRPr="00024EED">
        <w:rPr>
          <w:rFonts w:ascii="Arial" w:hAnsi="Arial" w:cs="Arial"/>
          <w:sz w:val="20"/>
          <w:szCs w:val="20"/>
        </w:rPr>
        <w:t>lánování zásoby paliva;</w:t>
      </w:r>
    </w:p>
    <w:p w:rsidR="00EF3B57" w:rsidRPr="00024EED" w:rsidRDefault="00024EED" w:rsidP="00B50E7E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 w:rsidRPr="00024EED">
        <w:rPr>
          <w:rFonts w:ascii="Arial" w:hAnsi="Arial" w:cs="Arial"/>
          <w:sz w:val="20"/>
          <w:szCs w:val="20"/>
        </w:rPr>
        <w:t>3.8</w:t>
      </w:r>
      <w:r w:rsidR="00EF3B57" w:rsidRPr="00024EED">
        <w:rPr>
          <w:rFonts w:ascii="Arial" w:hAnsi="Arial" w:cs="Arial"/>
          <w:sz w:val="20"/>
          <w:szCs w:val="20"/>
        </w:rPr>
        <w:t xml:space="preserve"> </w:t>
      </w:r>
      <w:r w:rsidR="008622BB">
        <w:rPr>
          <w:rFonts w:ascii="Arial" w:hAnsi="Arial" w:cs="Arial"/>
          <w:sz w:val="20"/>
          <w:szCs w:val="20"/>
        </w:rPr>
        <w:t>P</w:t>
      </w:r>
      <w:r w:rsidR="00EF3B57" w:rsidRPr="00024EED">
        <w:rPr>
          <w:rFonts w:ascii="Arial" w:hAnsi="Arial" w:cs="Arial"/>
          <w:sz w:val="20"/>
          <w:szCs w:val="20"/>
        </w:rPr>
        <w:t>ředletová příprava;</w:t>
      </w:r>
    </w:p>
    <w:p w:rsidR="00EF3B57" w:rsidRPr="00024EED" w:rsidRDefault="00024EED" w:rsidP="00B50E7E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 w:rsidRPr="00024EED">
        <w:rPr>
          <w:rFonts w:ascii="Arial" w:hAnsi="Arial" w:cs="Arial"/>
          <w:sz w:val="20"/>
          <w:szCs w:val="20"/>
        </w:rPr>
        <w:t xml:space="preserve">3.9 </w:t>
      </w:r>
      <w:r w:rsidR="008622BB">
        <w:rPr>
          <w:rFonts w:ascii="Arial" w:hAnsi="Arial" w:cs="Arial"/>
          <w:sz w:val="20"/>
          <w:szCs w:val="20"/>
        </w:rPr>
        <w:t>L</w:t>
      </w:r>
      <w:r w:rsidR="00EF3B57" w:rsidRPr="00024EED">
        <w:rPr>
          <w:rFonts w:ascii="Arial" w:hAnsi="Arial" w:cs="Arial"/>
          <w:sz w:val="20"/>
          <w:szCs w:val="20"/>
        </w:rPr>
        <w:t>etový plán ICAO; a</w:t>
      </w:r>
    </w:p>
    <w:p w:rsidR="00EF3B57" w:rsidRPr="00024EED" w:rsidRDefault="00024EED" w:rsidP="00B50E7E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 w:rsidRPr="00024EED">
        <w:rPr>
          <w:rFonts w:ascii="Arial" w:hAnsi="Arial" w:cs="Arial"/>
          <w:sz w:val="20"/>
          <w:szCs w:val="20"/>
        </w:rPr>
        <w:t xml:space="preserve">3.10 </w:t>
      </w:r>
      <w:r w:rsidR="008622BB">
        <w:rPr>
          <w:rFonts w:ascii="Arial" w:hAnsi="Arial" w:cs="Arial"/>
          <w:sz w:val="20"/>
          <w:szCs w:val="20"/>
        </w:rPr>
        <w:t>S</w:t>
      </w:r>
      <w:r w:rsidR="00EF3B57" w:rsidRPr="00024EED">
        <w:rPr>
          <w:rFonts w:ascii="Arial" w:hAnsi="Arial" w:cs="Arial"/>
          <w:sz w:val="20"/>
          <w:szCs w:val="20"/>
        </w:rPr>
        <w:t>ledování letu a přeplánování za letu.</w:t>
      </w:r>
    </w:p>
    <w:p w:rsidR="001D2441" w:rsidRPr="00024EED" w:rsidRDefault="00024EED" w:rsidP="00B50E7E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TMG TKI 4</w:t>
      </w:r>
      <w:r w:rsidR="001D2441" w:rsidRPr="00024EED">
        <w:rPr>
          <w:rFonts w:ascii="Arial" w:hAnsi="Arial" w:cs="Arial"/>
          <w:sz w:val="20"/>
          <w:szCs w:val="20"/>
        </w:rPr>
        <w:t xml:space="preserve"> </w:t>
      </w:r>
      <w:r w:rsidR="001640F3" w:rsidRPr="00024EED">
        <w:rPr>
          <w:rFonts w:ascii="Arial" w:hAnsi="Arial" w:cs="Arial"/>
          <w:sz w:val="20"/>
          <w:szCs w:val="20"/>
        </w:rPr>
        <w:t>Obecná znalost letadla</w:t>
      </w:r>
    </w:p>
    <w:p w:rsidR="001640F3" w:rsidRPr="00024EED" w:rsidRDefault="00024EED" w:rsidP="00024EED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 N</w:t>
      </w:r>
      <w:r w:rsidR="001640F3" w:rsidRPr="00024EED">
        <w:rPr>
          <w:rFonts w:ascii="Arial" w:hAnsi="Arial" w:cs="Arial"/>
          <w:sz w:val="20"/>
          <w:szCs w:val="20"/>
        </w:rPr>
        <w:t>ávrh systému, zatížení, namáhání, údržba;</w:t>
      </w:r>
    </w:p>
    <w:p w:rsidR="001640F3" w:rsidRPr="00024EED" w:rsidRDefault="00024EED" w:rsidP="00024EED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4.2 D</w:t>
      </w:r>
      <w:r w:rsidR="001640F3" w:rsidRPr="00024EED">
        <w:rPr>
          <w:rFonts w:ascii="Arial" w:hAnsi="Arial" w:cs="Arial"/>
          <w:sz w:val="20"/>
          <w:szCs w:val="20"/>
        </w:rPr>
        <w:t>rak;</w:t>
      </w:r>
    </w:p>
    <w:p w:rsidR="001640F3" w:rsidRPr="00024EED" w:rsidRDefault="00024EED" w:rsidP="00024EED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 P</w:t>
      </w:r>
      <w:r w:rsidR="001640F3" w:rsidRPr="00024EED">
        <w:rPr>
          <w:rFonts w:ascii="Arial" w:hAnsi="Arial" w:cs="Arial"/>
          <w:sz w:val="20"/>
          <w:szCs w:val="20"/>
        </w:rPr>
        <w:t>řistávací zařízení, kola, pneumatiky, brzdy;</w:t>
      </w:r>
    </w:p>
    <w:p w:rsidR="001640F3" w:rsidRPr="00024EED" w:rsidRDefault="00024EED" w:rsidP="00024EED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 P</w:t>
      </w:r>
      <w:r w:rsidR="001640F3" w:rsidRPr="00024EED">
        <w:rPr>
          <w:rFonts w:ascii="Arial" w:hAnsi="Arial" w:cs="Arial"/>
          <w:sz w:val="20"/>
          <w:szCs w:val="20"/>
        </w:rPr>
        <w:t>alivový systém;</w:t>
      </w:r>
    </w:p>
    <w:p w:rsidR="001640F3" w:rsidRPr="00024EED" w:rsidRDefault="00024EED" w:rsidP="00024EED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 E</w:t>
      </w:r>
      <w:r w:rsidR="001640F3" w:rsidRPr="00024EED">
        <w:rPr>
          <w:rFonts w:ascii="Arial" w:hAnsi="Arial" w:cs="Arial"/>
          <w:sz w:val="20"/>
          <w:szCs w:val="20"/>
        </w:rPr>
        <w:t>lektroinstalace;</w:t>
      </w:r>
    </w:p>
    <w:p w:rsidR="001640F3" w:rsidRPr="00024EED" w:rsidRDefault="00024EED" w:rsidP="00024EED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4.6 P</w:t>
      </w:r>
      <w:r w:rsidR="001640F3" w:rsidRPr="00024EED">
        <w:rPr>
          <w:rFonts w:ascii="Arial" w:hAnsi="Arial" w:cs="Arial"/>
          <w:sz w:val="20"/>
          <w:szCs w:val="20"/>
        </w:rPr>
        <w:t>ístové motory;</w:t>
      </w:r>
    </w:p>
    <w:p w:rsidR="001640F3" w:rsidRPr="00024EED" w:rsidRDefault="00024EED" w:rsidP="00024EED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 V</w:t>
      </w:r>
      <w:r w:rsidR="001640F3" w:rsidRPr="00024EED">
        <w:rPr>
          <w:rFonts w:ascii="Arial" w:hAnsi="Arial" w:cs="Arial"/>
          <w:sz w:val="20"/>
          <w:szCs w:val="20"/>
        </w:rPr>
        <w:t>rtule; a</w:t>
      </w:r>
    </w:p>
    <w:p w:rsidR="001640F3" w:rsidRPr="00024EED" w:rsidRDefault="00024EED" w:rsidP="00024EED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 P</w:t>
      </w:r>
      <w:r w:rsidR="001640F3" w:rsidRPr="00024EED">
        <w:rPr>
          <w:rFonts w:ascii="Arial" w:hAnsi="Arial" w:cs="Arial"/>
          <w:sz w:val="20"/>
          <w:szCs w:val="20"/>
        </w:rPr>
        <w:t>řístroje a systémy indikace.</w:t>
      </w:r>
    </w:p>
    <w:p w:rsidR="001D2441" w:rsidRPr="00024EED" w:rsidRDefault="00024EED" w:rsidP="00B50E7E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TMG TKI 5</w:t>
      </w:r>
      <w:r w:rsidR="001D2441" w:rsidRPr="00024EED">
        <w:rPr>
          <w:rFonts w:ascii="Arial" w:hAnsi="Arial" w:cs="Arial"/>
          <w:sz w:val="20"/>
          <w:szCs w:val="20"/>
        </w:rPr>
        <w:t xml:space="preserve"> </w:t>
      </w:r>
      <w:r w:rsidR="001640F3" w:rsidRPr="00024EED">
        <w:rPr>
          <w:rFonts w:ascii="Arial" w:hAnsi="Arial" w:cs="Arial"/>
          <w:sz w:val="20"/>
          <w:szCs w:val="20"/>
        </w:rPr>
        <w:t>Navigace</w:t>
      </w:r>
    </w:p>
    <w:p w:rsidR="00BE4D03" w:rsidRPr="00024EED" w:rsidRDefault="008622BB" w:rsidP="00024EED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</w:t>
      </w:r>
      <w:r w:rsidR="00BE4D03" w:rsidRPr="00024E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="00BE4D03" w:rsidRPr="00024EED">
        <w:rPr>
          <w:rFonts w:ascii="Arial" w:hAnsi="Arial" w:cs="Arial"/>
          <w:sz w:val="20"/>
          <w:szCs w:val="20"/>
        </w:rPr>
        <w:t>avigace výpočtem (doplňkové prvky souvisejí s motorovým létáním);</w:t>
      </w:r>
    </w:p>
    <w:p w:rsidR="00BE4D03" w:rsidRPr="00024EED" w:rsidRDefault="008622BB" w:rsidP="00024EED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 N</w:t>
      </w:r>
      <w:r w:rsidR="00BE4D03" w:rsidRPr="00024EED">
        <w:rPr>
          <w:rFonts w:ascii="Arial" w:hAnsi="Arial" w:cs="Arial"/>
          <w:sz w:val="20"/>
          <w:szCs w:val="20"/>
        </w:rPr>
        <w:t>avigace za letu (doplňkové prvky souvisejí s motorovým létáním);</w:t>
      </w:r>
    </w:p>
    <w:p w:rsidR="00BE4D03" w:rsidRPr="00024EED" w:rsidRDefault="008622BB" w:rsidP="00024EED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5.3 Z</w:t>
      </w:r>
      <w:r w:rsidR="00BE4D03" w:rsidRPr="00024EED">
        <w:rPr>
          <w:rFonts w:ascii="Arial" w:hAnsi="Arial" w:cs="Arial"/>
          <w:sz w:val="20"/>
          <w:szCs w:val="20"/>
        </w:rPr>
        <w:t>áklady teorie šíření rádiového signálu;</w:t>
      </w:r>
    </w:p>
    <w:p w:rsidR="00BE4D03" w:rsidRPr="00024EED" w:rsidRDefault="008622BB" w:rsidP="00024EED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 R</w:t>
      </w:r>
      <w:r w:rsidR="00BE4D03" w:rsidRPr="00024EED">
        <w:rPr>
          <w:rFonts w:ascii="Arial" w:hAnsi="Arial" w:cs="Arial"/>
          <w:sz w:val="20"/>
          <w:szCs w:val="20"/>
        </w:rPr>
        <w:t>ádiové prostředky (základy);</w:t>
      </w:r>
    </w:p>
    <w:p w:rsidR="00BE4D03" w:rsidRPr="00024EED" w:rsidRDefault="008622BB" w:rsidP="00024EED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 R</w:t>
      </w:r>
      <w:r w:rsidR="00BE4D03" w:rsidRPr="00024EED">
        <w:rPr>
          <w:rFonts w:ascii="Arial" w:hAnsi="Arial" w:cs="Arial"/>
          <w:sz w:val="20"/>
          <w:szCs w:val="20"/>
        </w:rPr>
        <w:t>adar (základy);</w:t>
      </w:r>
    </w:p>
    <w:p w:rsidR="00BE4D03" w:rsidRPr="00875E76" w:rsidRDefault="008622BB" w:rsidP="00024EED">
      <w:pPr>
        <w:pStyle w:val="Normlntext3"/>
        <w:spacing w:after="120"/>
        <w:ind w:left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</w:t>
      </w:r>
      <w:r w:rsidR="00BE4D03" w:rsidRPr="00875E76">
        <w:rPr>
          <w:rFonts w:ascii="Arial" w:hAnsi="Arial" w:cs="Arial"/>
          <w:sz w:val="20"/>
          <w:szCs w:val="20"/>
        </w:rPr>
        <w:t xml:space="preserve"> GNSS.</w:t>
      </w:r>
      <w:r w:rsidR="00BE4D03" w:rsidRPr="00875E76">
        <w:rPr>
          <w:rFonts w:ascii="Arial" w:hAnsi="Arial" w:cs="Arial"/>
          <w:sz w:val="20"/>
          <w:szCs w:val="20"/>
        </w:rPr>
        <w:cr/>
      </w:r>
    </w:p>
    <w:p w:rsidR="006A1FB3" w:rsidRDefault="006A1FB3" w:rsidP="006A1FB3">
      <w:pPr>
        <w:pStyle w:val="Nadpis2"/>
        <w:spacing w:after="240"/>
        <w:ind w:left="284" w:hanging="284"/>
        <w:rPr>
          <w:rFonts w:ascii="Arial" w:hAnsi="Arial" w:cs="Arial"/>
          <w:sz w:val="24"/>
          <w:szCs w:val="24"/>
        </w:rPr>
      </w:pPr>
      <w:bookmarkStart w:id="34" w:name="_Toc68859093"/>
      <w:r>
        <w:rPr>
          <w:rFonts w:ascii="Arial" w:hAnsi="Arial" w:cs="Arial"/>
          <w:sz w:val="24"/>
          <w:szCs w:val="24"/>
        </w:rPr>
        <w:lastRenderedPageBreak/>
        <w:t>Letový výcvik</w:t>
      </w:r>
      <w:bookmarkEnd w:id="34"/>
    </w:p>
    <w:p w:rsidR="009B49D0" w:rsidRPr="00E81BB6" w:rsidRDefault="008473F2" w:rsidP="00E81BB6">
      <w:pPr>
        <w:pStyle w:val="Normlntext3"/>
        <w:spacing w:after="120"/>
        <w:ind w:left="0"/>
        <w:rPr>
          <w:rFonts w:ascii="Arial" w:hAnsi="Arial" w:cs="Arial"/>
          <w:sz w:val="20"/>
          <w:szCs w:val="20"/>
        </w:rPr>
      </w:pPr>
      <w:r w:rsidRPr="008473F2">
        <w:rPr>
          <w:rFonts w:ascii="Arial" w:hAnsi="Arial" w:cs="Arial"/>
          <w:sz w:val="20"/>
          <w:szCs w:val="20"/>
        </w:rPr>
        <w:t>Číslování úloh by mělo být v prvé řadě využíváno jako základní seznam úloh a jasné</w:t>
      </w:r>
      <w:r>
        <w:rPr>
          <w:rFonts w:ascii="Arial" w:hAnsi="Arial" w:cs="Arial"/>
          <w:sz w:val="20"/>
          <w:szCs w:val="20"/>
        </w:rPr>
        <w:t xml:space="preserve"> </w:t>
      </w:r>
      <w:r w:rsidRPr="008473F2">
        <w:rPr>
          <w:rFonts w:ascii="Arial" w:hAnsi="Arial" w:cs="Arial"/>
          <w:sz w:val="20"/>
          <w:szCs w:val="20"/>
        </w:rPr>
        <w:t>vodítko posloupnosti výuky; proto se ukázky a praktická úloha nemusejí nezbytně</w:t>
      </w:r>
      <w:r>
        <w:rPr>
          <w:rFonts w:ascii="Arial" w:hAnsi="Arial" w:cs="Arial"/>
          <w:sz w:val="20"/>
          <w:szCs w:val="20"/>
        </w:rPr>
        <w:t xml:space="preserve"> </w:t>
      </w:r>
      <w:r w:rsidRPr="008473F2">
        <w:rPr>
          <w:rFonts w:ascii="Arial" w:hAnsi="Arial" w:cs="Arial"/>
          <w:sz w:val="20"/>
          <w:szCs w:val="20"/>
        </w:rPr>
        <w:t>provádět v uvedeném pořadí.</w:t>
      </w:r>
      <w:r>
        <w:rPr>
          <w:rFonts w:ascii="Arial" w:hAnsi="Arial" w:cs="Arial"/>
          <w:sz w:val="20"/>
          <w:szCs w:val="20"/>
        </w:rPr>
        <w:t xml:space="preserve"> Výcvik </w:t>
      </w:r>
      <w:r w:rsidRPr="008473F2">
        <w:rPr>
          <w:rFonts w:ascii="Arial" w:hAnsi="Arial" w:cs="Arial"/>
          <w:sz w:val="20"/>
          <w:szCs w:val="20"/>
        </w:rPr>
        <w:t>zahrn</w:t>
      </w:r>
      <w:r>
        <w:rPr>
          <w:rFonts w:ascii="Arial" w:hAnsi="Arial" w:cs="Arial"/>
          <w:sz w:val="20"/>
          <w:szCs w:val="20"/>
        </w:rPr>
        <w:t xml:space="preserve">uje </w:t>
      </w:r>
      <w:r w:rsidRPr="008473F2">
        <w:rPr>
          <w:rFonts w:ascii="Arial" w:hAnsi="Arial" w:cs="Arial"/>
          <w:sz w:val="20"/>
          <w:szCs w:val="20"/>
        </w:rPr>
        <w:t xml:space="preserve">opakování </w:t>
      </w:r>
      <w:r w:rsidRPr="00E81BB6">
        <w:rPr>
          <w:rFonts w:ascii="Arial" w:hAnsi="Arial" w:cs="Arial"/>
          <w:sz w:val="20"/>
          <w:szCs w:val="20"/>
        </w:rPr>
        <w:t>nebo výklad následujících úloh:</w:t>
      </w:r>
      <w:r w:rsidR="009B49D0" w:rsidRPr="00E81BB6">
        <w:rPr>
          <w:rFonts w:ascii="Arial" w:hAnsi="Arial" w:cs="Arial"/>
          <w:sz w:val="20"/>
          <w:szCs w:val="20"/>
        </w:rPr>
        <w:t>.</w:t>
      </w:r>
    </w:p>
    <w:p w:rsidR="009B49D0" w:rsidRPr="00E81BB6" w:rsidRDefault="00523241" w:rsidP="00E81BB6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</w:t>
      </w:r>
      <w:r w:rsidR="00E15960" w:rsidRPr="00E81BB6">
        <w:rPr>
          <w:rFonts w:ascii="Arial" w:hAnsi="Arial" w:cs="Arial"/>
          <w:sz w:val="20"/>
          <w:szCs w:val="20"/>
        </w:rPr>
        <w:t xml:space="preserve"> 1</w:t>
      </w:r>
      <w:r w:rsidR="009B49D0" w:rsidRPr="00E81BB6">
        <w:rPr>
          <w:rFonts w:ascii="Arial" w:hAnsi="Arial" w:cs="Arial"/>
          <w:sz w:val="20"/>
          <w:szCs w:val="20"/>
        </w:rPr>
        <w:t xml:space="preserve"> </w:t>
      </w:r>
      <w:r w:rsidRPr="00E81BB6">
        <w:rPr>
          <w:rFonts w:ascii="Arial" w:hAnsi="Arial" w:cs="Arial"/>
          <w:sz w:val="20"/>
          <w:szCs w:val="20"/>
        </w:rPr>
        <w:t>Seznámení s TMG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charakteristiky TMG;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uspořádání pilotního prostoru;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systémy; a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kontrolní seznamy, nácviky úkonů a ovládací prvky.</w:t>
      </w:r>
    </w:p>
    <w:p w:rsidR="009B49D0" w:rsidRPr="00E81BB6" w:rsidRDefault="00523241" w:rsidP="00E81BB6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</w:t>
      </w:r>
      <w:r w:rsidR="00E15960" w:rsidRPr="00E81BB6">
        <w:rPr>
          <w:rFonts w:ascii="Arial" w:hAnsi="Arial" w:cs="Arial"/>
          <w:sz w:val="20"/>
          <w:szCs w:val="20"/>
        </w:rPr>
        <w:t xml:space="preserve"> </w:t>
      </w:r>
      <w:r w:rsidRPr="00E81BB6">
        <w:rPr>
          <w:rFonts w:ascii="Arial" w:hAnsi="Arial" w:cs="Arial"/>
          <w:sz w:val="20"/>
          <w:szCs w:val="20"/>
        </w:rPr>
        <w:t>1E</w:t>
      </w:r>
      <w:r w:rsidR="00E15960" w:rsidRPr="00E81BB6">
        <w:rPr>
          <w:rFonts w:ascii="Arial" w:hAnsi="Arial" w:cs="Arial"/>
          <w:sz w:val="20"/>
          <w:szCs w:val="20"/>
        </w:rPr>
        <w:t xml:space="preserve"> </w:t>
      </w:r>
      <w:r w:rsidRPr="00E81BB6">
        <w:rPr>
          <w:rFonts w:ascii="Arial" w:hAnsi="Arial" w:cs="Arial"/>
          <w:sz w:val="20"/>
          <w:szCs w:val="20"/>
        </w:rPr>
        <w:t>Nácviky nouzových postupů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činnost v případě požáru na zemi a ve vzduchu;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požár motoru, kabiny a elektrického systému;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poruchy systémů; a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nácviky úniku, umístění a použití nouzového vybavení a východů.</w:t>
      </w:r>
    </w:p>
    <w:p w:rsidR="00CA4DD1" w:rsidRPr="00E81BB6" w:rsidRDefault="00523241" w:rsidP="00E81BB6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2 Příprava na let a činnost po letu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doklady o provozuschopnosti;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předepsané vybavení, mapy, atd.;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vnější prohlídka;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vnitřní prohlídka;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(v) seřízení bezpečnostních pásů, sedadla nebo řízení směrového kormidla;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</w:t>
      </w:r>
      <w:proofErr w:type="spellEnd"/>
      <w:r w:rsidRPr="00E81BB6">
        <w:rPr>
          <w:rFonts w:ascii="Arial" w:hAnsi="Arial" w:cs="Arial"/>
          <w:sz w:val="20"/>
          <w:szCs w:val="20"/>
        </w:rPr>
        <w:t>) úkony při spouštění a zahřívání;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</w:t>
      </w:r>
      <w:proofErr w:type="spellEnd"/>
      <w:r w:rsidRPr="00E81BB6">
        <w:rPr>
          <w:rFonts w:ascii="Arial" w:hAnsi="Arial" w:cs="Arial"/>
          <w:sz w:val="20"/>
          <w:szCs w:val="20"/>
        </w:rPr>
        <w:t>) kontroly výkonu;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viii</w:t>
      </w:r>
      <w:proofErr w:type="spellEnd"/>
      <w:r w:rsidRPr="00E81BB6">
        <w:rPr>
          <w:rFonts w:ascii="Arial" w:hAnsi="Arial" w:cs="Arial"/>
          <w:sz w:val="20"/>
          <w:szCs w:val="20"/>
        </w:rPr>
        <w:t>) úkony při doběhu a vypínání motoru;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ix</w:t>
      </w:r>
      <w:proofErr w:type="spellEnd"/>
      <w:r w:rsidRPr="00E81BB6">
        <w:rPr>
          <w:rFonts w:ascii="Arial" w:hAnsi="Arial" w:cs="Arial"/>
          <w:sz w:val="20"/>
          <w:szCs w:val="20"/>
        </w:rPr>
        <w:t>) parkování, zabezpečení a ukotvení (například upoutání); a</w:t>
      </w:r>
    </w:p>
    <w:p w:rsidR="004120BF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(x) vyplnění listu oprávnění a dokladů provozuschopnosti.</w:t>
      </w:r>
    </w:p>
    <w:p w:rsidR="00523241" w:rsidRPr="00E81BB6" w:rsidRDefault="00523241" w:rsidP="00E81BB6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3 Pojíždění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úkony před pojížděním;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spouštění, řízení rychlosti a zastavení;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obsluha motoru;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řízení směru a zatáčení;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(v) zatáčení v omezených prostorech;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</w:t>
      </w:r>
      <w:proofErr w:type="spellEnd"/>
      <w:r w:rsidRPr="00E81BB6">
        <w:rPr>
          <w:rFonts w:ascii="Arial" w:hAnsi="Arial" w:cs="Arial"/>
          <w:sz w:val="20"/>
          <w:szCs w:val="20"/>
        </w:rPr>
        <w:t>) postup na parkovací ploše a bezpečnostní opatření;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</w:t>
      </w:r>
      <w:proofErr w:type="spellEnd"/>
      <w:r w:rsidRPr="00E81BB6">
        <w:rPr>
          <w:rFonts w:ascii="Arial" w:hAnsi="Arial" w:cs="Arial"/>
          <w:sz w:val="20"/>
          <w:szCs w:val="20"/>
        </w:rPr>
        <w:t>) účinky větru a využití řízení letadla;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viii</w:t>
      </w:r>
      <w:proofErr w:type="spellEnd"/>
      <w:r w:rsidRPr="00E81BB6">
        <w:rPr>
          <w:rFonts w:ascii="Arial" w:hAnsi="Arial" w:cs="Arial"/>
          <w:sz w:val="20"/>
          <w:szCs w:val="20"/>
        </w:rPr>
        <w:t>) vlivy povrchu země;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ix</w:t>
      </w:r>
      <w:proofErr w:type="spellEnd"/>
      <w:r w:rsidRPr="00E81BB6">
        <w:rPr>
          <w:rFonts w:ascii="Arial" w:hAnsi="Arial" w:cs="Arial"/>
          <w:sz w:val="20"/>
          <w:szCs w:val="20"/>
        </w:rPr>
        <w:t>) volnost pohybu kormidla;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(x) návěsti k řízení letadel na zemi;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xi</w:t>
      </w:r>
      <w:proofErr w:type="spellEnd"/>
      <w:r w:rsidRPr="00E81BB6">
        <w:rPr>
          <w:rFonts w:ascii="Arial" w:hAnsi="Arial" w:cs="Arial"/>
          <w:sz w:val="20"/>
          <w:szCs w:val="20"/>
        </w:rPr>
        <w:t>) kontroly přístrojů;</w:t>
      </w:r>
    </w:p>
    <w:p w:rsidR="00523241" w:rsidRPr="00E81BB6" w:rsidRDefault="00523241" w:rsidP="00E81BB6">
      <w:pPr>
        <w:pStyle w:val="Normlntext3"/>
        <w:spacing w:after="12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xii</w:t>
      </w:r>
      <w:proofErr w:type="spellEnd"/>
      <w:r w:rsidRPr="00E81BB6">
        <w:rPr>
          <w:rFonts w:ascii="Arial" w:hAnsi="Arial" w:cs="Arial"/>
          <w:sz w:val="20"/>
          <w:szCs w:val="20"/>
        </w:rPr>
        <w:t>) postupy řízení letového provozu (je-li to použitelné).</w:t>
      </w:r>
    </w:p>
    <w:p w:rsidR="00523241" w:rsidRPr="00E81BB6" w:rsidRDefault="00523241" w:rsidP="00E81BB6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3E Nouzové případy: porucha brzd a řízení</w:t>
      </w:r>
    </w:p>
    <w:p w:rsidR="00523241" w:rsidRPr="00E81BB6" w:rsidRDefault="00523241" w:rsidP="00E81BB6">
      <w:pPr>
        <w:spacing w:after="120" w:line="276" w:lineRule="auto"/>
        <w:rPr>
          <w:rFonts w:ascii="Arial" w:hAnsi="Arial" w:cs="Arial"/>
          <w:b/>
          <w:sz w:val="20"/>
          <w:szCs w:val="20"/>
        </w:rPr>
      </w:pPr>
    </w:p>
    <w:p w:rsidR="00523241" w:rsidRPr="00E81BB6" w:rsidRDefault="00523241" w:rsidP="00E81BB6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4 : Přímý let a vodorovný let</w:t>
      </w:r>
    </w:p>
    <w:p w:rsidR="00523241" w:rsidRPr="00E81BB6" w:rsidRDefault="00523241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při normálním cestovním výkonu, docílení a udržování přímého a vodorovného letu;</w:t>
      </w:r>
    </w:p>
    <w:p w:rsidR="00523241" w:rsidRPr="00E81BB6" w:rsidRDefault="00523241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lastRenderedPageBreak/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let při kriticky vysokých rychlostech letu;</w:t>
      </w:r>
    </w:p>
    <w:p w:rsidR="00523241" w:rsidRPr="00E81BB6" w:rsidRDefault="00523241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předvádění inherentní stability;</w:t>
      </w:r>
    </w:p>
    <w:p w:rsidR="00523241" w:rsidRPr="00E81BB6" w:rsidRDefault="00523241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řízení podélného sklonu, včetně použití vyvažování;</w:t>
      </w:r>
    </w:p>
    <w:p w:rsidR="00523241" w:rsidRPr="00E81BB6" w:rsidRDefault="00523241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(v) bez příčného sklonu, směr a vyvážení, vyvažování;</w:t>
      </w:r>
    </w:p>
    <w:p w:rsidR="00523241" w:rsidRPr="00E81BB6" w:rsidRDefault="00523241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</w:t>
      </w:r>
      <w:proofErr w:type="spellEnd"/>
      <w:r w:rsidRPr="00E81BB6">
        <w:rPr>
          <w:rFonts w:ascii="Arial" w:hAnsi="Arial" w:cs="Arial"/>
          <w:sz w:val="20"/>
          <w:szCs w:val="20"/>
        </w:rPr>
        <w:t>) při zvolených rychlostech letu (použití výkonu);</w:t>
      </w:r>
    </w:p>
    <w:p w:rsidR="00523241" w:rsidRPr="00E81BB6" w:rsidRDefault="00523241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</w:t>
      </w:r>
      <w:proofErr w:type="spellEnd"/>
      <w:r w:rsidRPr="00E81BB6">
        <w:rPr>
          <w:rFonts w:ascii="Arial" w:hAnsi="Arial" w:cs="Arial"/>
          <w:sz w:val="20"/>
          <w:szCs w:val="20"/>
        </w:rPr>
        <w:t>) během změn rychlosti a konfigurace; a</w:t>
      </w:r>
    </w:p>
    <w:p w:rsidR="00523241" w:rsidRPr="00E81BB6" w:rsidRDefault="00523241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viii</w:t>
      </w:r>
      <w:proofErr w:type="spellEnd"/>
      <w:r w:rsidRPr="00E81BB6">
        <w:rPr>
          <w:rFonts w:ascii="Arial" w:hAnsi="Arial" w:cs="Arial"/>
          <w:sz w:val="20"/>
          <w:szCs w:val="20"/>
        </w:rPr>
        <w:t>) využití přístrojů pro přesnost provádění letu.</w:t>
      </w:r>
    </w:p>
    <w:p w:rsidR="00EF4616" w:rsidRPr="00E81BB6" w:rsidRDefault="00EF4616" w:rsidP="00E81BB6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5 Stoupání</w:t>
      </w:r>
    </w:p>
    <w:p w:rsidR="00EF4616" w:rsidRPr="00E81BB6" w:rsidRDefault="00EF4616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zahájení, udržování normální a maximální stoupací rychlosti, přechod do vodorovného letu;</w:t>
      </w:r>
    </w:p>
    <w:p w:rsidR="00EF4616" w:rsidRPr="00E81BB6" w:rsidRDefault="00EF4616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přechod do vodorovného letu ve zvolených výškách;</w:t>
      </w:r>
    </w:p>
    <w:p w:rsidR="00EF4616" w:rsidRPr="00E81BB6" w:rsidRDefault="00EF4616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stoupání na trati (v režimu cestovního letu);</w:t>
      </w:r>
    </w:p>
    <w:p w:rsidR="00EF4616" w:rsidRPr="00E81BB6" w:rsidRDefault="00EF4616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stoupání s vysunutými vztlakovými klapkami (je-li dostupné);</w:t>
      </w:r>
    </w:p>
    <w:p w:rsidR="00EF4616" w:rsidRPr="00E81BB6" w:rsidRDefault="00EF4616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(v) vyrovnání do normálního stoupání;</w:t>
      </w:r>
    </w:p>
    <w:p w:rsidR="00EF4616" w:rsidRPr="00E81BB6" w:rsidRDefault="00EF4616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</w:t>
      </w:r>
      <w:proofErr w:type="spellEnd"/>
      <w:r w:rsidRPr="00E81BB6">
        <w:rPr>
          <w:rFonts w:ascii="Arial" w:hAnsi="Arial" w:cs="Arial"/>
          <w:sz w:val="20"/>
          <w:szCs w:val="20"/>
        </w:rPr>
        <w:t>) maximální úhel stoupání; a</w:t>
      </w:r>
    </w:p>
    <w:p w:rsidR="00523241" w:rsidRPr="00E81BB6" w:rsidRDefault="00EF4616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</w:t>
      </w:r>
      <w:proofErr w:type="spellEnd"/>
      <w:r w:rsidRPr="00E81BB6">
        <w:rPr>
          <w:rFonts w:ascii="Arial" w:hAnsi="Arial" w:cs="Arial"/>
          <w:sz w:val="20"/>
          <w:szCs w:val="20"/>
        </w:rPr>
        <w:t>) použití přístrojů pro přesnost provádění letu.</w:t>
      </w:r>
    </w:p>
    <w:p w:rsidR="00EF4616" w:rsidRPr="00E81BB6" w:rsidRDefault="00EF4616" w:rsidP="00E81BB6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6 Klesání</w:t>
      </w:r>
    </w:p>
    <w:p w:rsidR="00EF4616" w:rsidRPr="00E81BB6" w:rsidRDefault="00EF4616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zahájení, udržování a vyrovnání;</w:t>
      </w:r>
    </w:p>
    <w:p w:rsidR="00EF4616" w:rsidRPr="00E81BB6" w:rsidRDefault="00EF4616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přechod do vodorovného letu na zvolených nadmořských výškách;</w:t>
      </w:r>
    </w:p>
    <w:p w:rsidR="00EF4616" w:rsidRPr="00E81BB6" w:rsidRDefault="00EF4616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klesání klouzavým letem, s využitím výkonu motoru a v cestovním režimu (zahrnující vliv výkonu a rychlosti letu);</w:t>
      </w:r>
    </w:p>
    <w:p w:rsidR="00EF4616" w:rsidRPr="00E81BB6" w:rsidRDefault="00EF4616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skluz (na vhodných typech);</w:t>
      </w:r>
    </w:p>
    <w:p w:rsidR="00EF4616" w:rsidRPr="00E81BB6" w:rsidRDefault="00EF4616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(v) použití přístrojů pro přesnost provádění letu; a</w:t>
      </w:r>
    </w:p>
    <w:p w:rsidR="00523241" w:rsidRPr="00E81BB6" w:rsidRDefault="00EF4616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</w:t>
      </w:r>
      <w:proofErr w:type="spellEnd"/>
      <w:r w:rsidRPr="00E81BB6">
        <w:rPr>
          <w:rFonts w:ascii="Arial" w:hAnsi="Arial" w:cs="Arial"/>
          <w:sz w:val="20"/>
          <w:szCs w:val="20"/>
        </w:rPr>
        <w:t>) klesání s nepracujícím motorem.</w:t>
      </w:r>
    </w:p>
    <w:p w:rsidR="00D60069" w:rsidRPr="00E81BB6" w:rsidRDefault="00D60069" w:rsidP="00E81BB6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7 Zatáčení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zahájení zatáčky a udržování střední hladiny zatáček;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návrat do přímého letu;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chyby v zatáčce (nesprávné klopení, náklon a vyvážení);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stoupavé zatáčky;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(v) klesavé zatáčky;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</w:t>
      </w:r>
      <w:proofErr w:type="spellEnd"/>
      <w:r w:rsidRPr="00E81BB6">
        <w:rPr>
          <w:rFonts w:ascii="Arial" w:hAnsi="Arial" w:cs="Arial"/>
          <w:sz w:val="20"/>
          <w:szCs w:val="20"/>
        </w:rPr>
        <w:t>) skluzové zatáčky (na vhodných typech);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</w:t>
      </w:r>
      <w:proofErr w:type="spellEnd"/>
      <w:r w:rsidRPr="00E81BB6">
        <w:rPr>
          <w:rFonts w:ascii="Arial" w:hAnsi="Arial" w:cs="Arial"/>
          <w:sz w:val="20"/>
          <w:szCs w:val="20"/>
        </w:rPr>
        <w:t>) zatáčky do zvolených kurzů, použití ukazatele kurzu směrového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setrvačníku a kompasu; a</w:t>
      </w:r>
    </w:p>
    <w:p w:rsidR="00523241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viii</w:t>
      </w:r>
      <w:proofErr w:type="spellEnd"/>
      <w:r w:rsidRPr="00E81BB6">
        <w:rPr>
          <w:rFonts w:ascii="Arial" w:hAnsi="Arial" w:cs="Arial"/>
          <w:sz w:val="20"/>
          <w:szCs w:val="20"/>
        </w:rPr>
        <w:t>) použití přístrojů pro přesnost provádění letu.</w:t>
      </w:r>
    </w:p>
    <w:p w:rsidR="00D60069" w:rsidRPr="00E81BB6" w:rsidRDefault="00D60069" w:rsidP="00E81BB6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8A Pomalý let</w:t>
      </w:r>
    </w:p>
    <w:p w:rsidR="00D60069" w:rsidRPr="00E81BB6" w:rsidRDefault="00D60069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Poznámka: Cílem je zlepšit schopnost žáka uvědomovat si let při kriticky nízkých rychlostech z nepozornosti a umožnit mu získat praxi v udržování TMG v rovnováze za současného návratu k normální rychlosti letu.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kontroly bezpečnosti;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uvedení letounu do pomalého letu;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řízený let se zpomalováním až ke kriticky nízké rychlost letu; a</w:t>
      </w:r>
    </w:p>
    <w:p w:rsidR="00523241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lastRenderedPageBreak/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použití plného výkonu se správnou letovou polohou letounu a vyvážením k dosažení normální rychlosti letu pro stoupání.</w:t>
      </w:r>
    </w:p>
    <w:p w:rsidR="00D60069" w:rsidRPr="00E81BB6" w:rsidRDefault="00D60069" w:rsidP="00E81BB6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8b Přetažení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letecké umění;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kontroly bezpečnosti;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příznaky;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rozpoznání;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(v) čistý pád a vybrání bez výkonu a s výkonem motoru;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</w:t>
      </w:r>
      <w:proofErr w:type="spellEnd"/>
      <w:r w:rsidRPr="00E81BB6">
        <w:rPr>
          <w:rFonts w:ascii="Arial" w:hAnsi="Arial" w:cs="Arial"/>
          <w:sz w:val="20"/>
          <w:szCs w:val="20"/>
        </w:rPr>
        <w:t>) vyrovnání pádu po křídle; a</w:t>
      </w:r>
    </w:p>
    <w:p w:rsidR="00D60069" w:rsidRPr="00E81BB6" w:rsidRDefault="00D60069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</w:t>
      </w:r>
      <w:proofErr w:type="spellEnd"/>
      <w:r w:rsidRPr="00E81BB6">
        <w:rPr>
          <w:rFonts w:ascii="Arial" w:hAnsi="Arial" w:cs="Arial"/>
          <w:sz w:val="20"/>
          <w:szCs w:val="20"/>
        </w:rPr>
        <w:t>) přiblížení se k pádové rychlosti v přibližovacích a přistávacích konfiguracích s výkonem a bez výkonu motoru, vybrání v počátečním stádiu.</w:t>
      </w:r>
    </w:p>
    <w:p w:rsidR="00347030" w:rsidRPr="00E81BB6" w:rsidRDefault="00347030" w:rsidP="00E81BB6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9 Vzlet a stoupání do polohy po větru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předletové úkony;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vzlet s protivětrem;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zajištění příďového kola (je-li to použitelné);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vzlet s bočním větrem;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(v) nácviky úkonů během vzletu a po vzletu;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</w:t>
      </w:r>
      <w:proofErr w:type="spellEnd"/>
      <w:r w:rsidRPr="00E81BB6">
        <w:rPr>
          <w:rFonts w:ascii="Arial" w:hAnsi="Arial" w:cs="Arial"/>
          <w:sz w:val="20"/>
          <w:szCs w:val="20"/>
        </w:rPr>
        <w:t>) postup nebo způsoby krátkého vzletu a vzletu na měkké dráze, včetně výpočtů výkonnosti; a</w:t>
      </w:r>
    </w:p>
    <w:p w:rsidR="00D60069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</w:t>
      </w:r>
      <w:proofErr w:type="spellEnd"/>
      <w:r w:rsidRPr="00E81BB6">
        <w:rPr>
          <w:rFonts w:ascii="Arial" w:hAnsi="Arial" w:cs="Arial"/>
          <w:sz w:val="20"/>
          <w:szCs w:val="20"/>
        </w:rPr>
        <w:t>) postupy pro omezení hluku.</w:t>
      </w:r>
    </w:p>
    <w:p w:rsidR="00347030" w:rsidRPr="00E81BB6" w:rsidRDefault="00347030" w:rsidP="00E81BB6">
      <w:pPr>
        <w:pStyle w:val="Normlntext3"/>
        <w:shd w:val="clear" w:color="auto" w:fill="D9D9D9" w:themeFill="background1" w:themeFillShade="D9"/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10 Okruh, přiblížení a přistání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postupy pro let na okruhu, po větru, před poslední zatáčkou;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přiblížení a přistání s výkonem motoru a bez (volnoběh);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zajištění příďového kola (je-li to použitelné);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vliv větru na rychlosti letu při přiblížení a dosednutí;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(v) používání aerodynamických brzd, vztlakových klapek, slotů a spojlerů (jsou-li dostupné);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</w:t>
      </w:r>
      <w:proofErr w:type="spellEnd"/>
      <w:r w:rsidRPr="00E81BB6">
        <w:rPr>
          <w:rFonts w:ascii="Arial" w:hAnsi="Arial" w:cs="Arial"/>
          <w:sz w:val="20"/>
          <w:szCs w:val="20"/>
        </w:rPr>
        <w:t>) přiblížení a přistání s bočním větrem;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</w:t>
      </w:r>
      <w:proofErr w:type="spellEnd"/>
      <w:r w:rsidRPr="00E81BB6">
        <w:rPr>
          <w:rFonts w:ascii="Arial" w:hAnsi="Arial" w:cs="Arial"/>
          <w:sz w:val="20"/>
          <w:szCs w:val="20"/>
        </w:rPr>
        <w:t>) přiblížení a přistání klouzavým letem (motor vypnutý);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viii</w:t>
      </w:r>
      <w:proofErr w:type="spellEnd"/>
      <w:r w:rsidRPr="00E81BB6">
        <w:rPr>
          <w:rFonts w:ascii="Arial" w:hAnsi="Arial" w:cs="Arial"/>
          <w:sz w:val="20"/>
          <w:szCs w:val="20"/>
        </w:rPr>
        <w:t>) postupy nebo způsoby krátkého přistání a přistání na měkké dráze;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ix</w:t>
      </w:r>
      <w:proofErr w:type="spellEnd"/>
      <w:r w:rsidRPr="00E81BB6">
        <w:rPr>
          <w:rFonts w:ascii="Arial" w:hAnsi="Arial" w:cs="Arial"/>
          <w:sz w:val="20"/>
          <w:szCs w:val="20"/>
        </w:rPr>
        <w:t>) přiblížení a přistání bez vysunutých vztlakových klapek (je-li to použitelné);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(x) přistání na kola;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xi</w:t>
      </w:r>
      <w:proofErr w:type="spellEnd"/>
      <w:r w:rsidRPr="00E81BB6">
        <w:rPr>
          <w:rFonts w:ascii="Arial" w:hAnsi="Arial" w:cs="Arial"/>
          <w:sz w:val="20"/>
          <w:szCs w:val="20"/>
        </w:rPr>
        <w:t>) nezdařené přiblížení a opakování okruhu; a</w:t>
      </w:r>
    </w:p>
    <w:p w:rsidR="00347030" w:rsidRPr="00E81BB6" w:rsidRDefault="00347030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xii</w:t>
      </w:r>
      <w:proofErr w:type="spellEnd"/>
      <w:r w:rsidRPr="00E81BB6">
        <w:rPr>
          <w:rFonts w:ascii="Arial" w:hAnsi="Arial" w:cs="Arial"/>
          <w:sz w:val="20"/>
          <w:szCs w:val="20"/>
        </w:rPr>
        <w:t>) postupy omezení hluku.</w:t>
      </w:r>
    </w:p>
    <w:p w:rsidR="00347030" w:rsidRPr="00E81BB6" w:rsidRDefault="00347030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Poznámka: V zájmu bezpečnosti bude nezbytné, aby piloti s výcvikem na TMG s příďovým kolem absolvovali přeškolovací výcvik s dvojím řízením před létáním na TMG s ostruhovým kolem a naopak.</w:t>
      </w:r>
    </w:p>
    <w:p w:rsidR="00347030" w:rsidRPr="00E81BB6" w:rsidRDefault="00503424" w:rsidP="00E81BB6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9/10E Nouzové případy</w:t>
      </w:r>
    </w:p>
    <w:p w:rsidR="00503424" w:rsidRPr="00E81BB6" w:rsidRDefault="00503424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přerušený vzlet;</w:t>
      </w:r>
    </w:p>
    <w:p w:rsidR="00503424" w:rsidRPr="00E81BB6" w:rsidRDefault="00503424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porucha motoru po vzletu;</w:t>
      </w:r>
    </w:p>
    <w:p w:rsidR="00503424" w:rsidRPr="00E81BB6" w:rsidRDefault="00503424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nezdařené přistání a opakování okruhu; a</w:t>
      </w:r>
    </w:p>
    <w:p w:rsidR="00D60069" w:rsidRPr="00E81BB6" w:rsidRDefault="00503424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nezdařené přiblížení.</w:t>
      </w:r>
    </w:p>
    <w:p w:rsidR="00503424" w:rsidRPr="00E81BB6" w:rsidRDefault="00503424" w:rsidP="00E81BB6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lastRenderedPageBreak/>
        <w:t>TMG 11 Pokročilý výcvik v zatáčení</w:t>
      </w:r>
    </w:p>
    <w:p w:rsidR="00503424" w:rsidRPr="00E81BB6" w:rsidRDefault="00503424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ostré zatáčky (45°), vodorovné a klesavé;</w:t>
      </w:r>
    </w:p>
    <w:p w:rsidR="00503424" w:rsidRPr="00E81BB6" w:rsidRDefault="00503424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přetažení v zatáčce a vybrání letounu; a</w:t>
      </w:r>
    </w:p>
    <w:p w:rsidR="00523241" w:rsidRPr="00E81BB6" w:rsidRDefault="00503424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vybrání letounu z neobvyklých poloh, včetně strmého spirálového sestupu.</w:t>
      </w:r>
    </w:p>
    <w:p w:rsidR="00E97DAB" w:rsidRPr="00E81BB6" w:rsidRDefault="00E97DAB" w:rsidP="00E81BB6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12 Vypnutí a opětovné spuštění motoru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postupy chlazení motoru;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postup vypnutí za letu;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provozní postupy kluzáku;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opětovné spuštění motoru; a</w:t>
      </w:r>
    </w:p>
    <w:p w:rsidR="00523241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(v) proces rozhodnutí spustit nebo nespustit motor.</w:t>
      </w:r>
    </w:p>
    <w:p w:rsidR="00E97DAB" w:rsidRPr="00E81BB6" w:rsidRDefault="00E97DAB" w:rsidP="00E81BB6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13 Vynucené přistání bez výkonu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postup vynuceného přistání;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výběr přistávací plochy, opatření pro změnu plánu;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možná délka klouzavého letu;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plán klesání;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(v) klíčové polohy;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</w:t>
      </w:r>
      <w:proofErr w:type="spellEnd"/>
      <w:r w:rsidRPr="00E81BB6">
        <w:rPr>
          <w:rFonts w:ascii="Arial" w:hAnsi="Arial" w:cs="Arial"/>
          <w:sz w:val="20"/>
          <w:szCs w:val="20"/>
        </w:rPr>
        <w:t>) úkony při poruše motoru;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</w:t>
      </w:r>
      <w:proofErr w:type="spellEnd"/>
      <w:r w:rsidRPr="00E81BB6">
        <w:rPr>
          <w:rFonts w:ascii="Arial" w:hAnsi="Arial" w:cs="Arial"/>
          <w:sz w:val="20"/>
          <w:szCs w:val="20"/>
        </w:rPr>
        <w:t>) použití rádia;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viii</w:t>
      </w:r>
      <w:proofErr w:type="spellEnd"/>
      <w:r w:rsidRPr="00E81BB6">
        <w:rPr>
          <w:rFonts w:ascii="Arial" w:hAnsi="Arial" w:cs="Arial"/>
          <w:sz w:val="20"/>
          <w:szCs w:val="20"/>
        </w:rPr>
        <w:t>) úsek před poslední zatáčkou;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ix</w:t>
      </w:r>
      <w:proofErr w:type="spellEnd"/>
      <w:r w:rsidRPr="00E81BB6">
        <w:rPr>
          <w:rFonts w:ascii="Arial" w:hAnsi="Arial" w:cs="Arial"/>
          <w:sz w:val="20"/>
          <w:szCs w:val="20"/>
        </w:rPr>
        <w:t>) konečné přiblížení;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(x) přistání; a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b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xi</w:t>
      </w:r>
      <w:proofErr w:type="spellEnd"/>
      <w:r w:rsidRPr="00E81BB6">
        <w:rPr>
          <w:rFonts w:ascii="Arial" w:hAnsi="Arial" w:cs="Arial"/>
          <w:sz w:val="20"/>
          <w:szCs w:val="20"/>
        </w:rPr>
        <w:t>) činnosti po přistání.</w:t>
      </w:r>
    </w:p>
    <w:p w:rsidR="00E97DAB" w:rsidRPr="00E81BB6" w:rsidRDefault="00E97DAB" w:rsidP="00E81BB6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14 Bezpečnostní přistání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úplný postup prováděný daleko od letiště s předpokladem rychlého snížení výšky;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existence nezbytných příčin;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podmínky za letu;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výběr přistávací plochy:</w:t>
      </w:r>
    </w:p>
    <w:p w:rsidR="00E97DAB" w:rsidRPr="00E81BB6" w:rsidRDefault="00E97DAB" w:rsidP="00E81BB6">
      <w:pPr>
        <w:spacing w:after="120" w:line="276" w:lineRule="auto"/>
        <w:ind w:left="1418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(A) normální letiště;</w:t>
      </w:r>
    </w:p>
    <w:p w:rsidR="00E97DAB" w:rsidRPr="00E81BB6" w:rsidRDefault="00E97DAB" w:rsidP="00E81BB6">
      <w:pPr>
        <w:spacing w:after="120" w:line="276" w:lineRule="auto"/>
        <w:ind w:left="1418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(B) opuštěné letiště; a</w:t>
      </w:r>
    </w:p>
    <w:p w:rsidR="00E97DAB" w:rsidRPr="00E81BB6" w:rsidRDefault="00E97DAB" w:rsidP="00E81BB6">
      <w:pPr>
        <w:spacing w:after="120" w:line="276" w:lineRule="auto"/>
        <w:ind w:left="1418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(C) obyčejné pole;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(v) okruh a přiblížení; a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</w:t>
      </w:r>
      <w:proofErr w:type="spellEnd"/>
      <w:r w:rsidRPr="00E81BB6">
        <w:rPr>
          <w:rFonts w:ascii="Arial" w:hAnsi="Arial" w:cs="Arial"/>
          <w:sz w:val="20"/>
          <w:szCs w:val="20"/>
        </w:rPr>
        <w:t>) činnosti po přistání.</w:t>
      </w:r>
    </w:p>
    <w:p w:rsidR="00E97DAB" w:rsidRPr="00E81BB6" w:rsidRDefault="00E97DAB" w:rsidP="00E81BB6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15A Navigace</w:t>
      </w:r>
    </w:p>
    <w:p w:rsidR="00E97DAB" w:rsidRPr="00E81BB6" w:rsidRDefault="00E97DAB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Plánování letu: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(A) předpověď počasí a skutečné počasí;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(B) výběr a příprava mapy: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(1) volba trati;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(2) uspořádání vzdušného prostoru; a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lastRenderedPageBreak/>
        <w:t>(3) bezpečné nadmořské výšky;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(C) výpočty: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 xml:space="preserve">(1) magnetický(é) kurz(y) a </w:t>
      </w:r>
      <w:proofErr w:type="gramStart"/>
      <w:r w:rsidRPr="00E81BB6">
        <w:rPr>
          <w:rFonts w:ascii="Arial" w:hAnsi="Arial" w:cs="Arial"/>
          <w:sz w:val="20"/>
          <w:szCs w:val="20"/>
        </w:rPr>
        <w:t>čas(y) na</w:t>
      </w:r>
      <w:proofErr w:type="gramEnd"/>
      <w:r w:rsidRPr="00E81BB6">
        <w:rPr>
          <w:rFonts w:ascii="Arial" w:hAnsi="Arial" w:cs="Arial"/>
          <w:sz w:val="20"/>
          <w:szCs w:val="20"/>
        </w:rPr>
        <w:t xml:space="preserve"> trati;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(2) spotřeba paliva;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(3) hmotnost a vyvážení; a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(4) hmotnost a výkonnost;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(D) letové informace: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(1) NOTAM, atd.;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(2) rádiové kmitočty; a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(3) výběr náhradních letišť;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(E) dokumentace TMG;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(F) oznámení o letu: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(1) předletové administrativní postupy; a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(2) formulář letového plánu;</w:t>
      </w:r>
    </w:p>
    <w:p w:rsidR="00E97DAB" w:rsidRPr="00E81BB6" w:rsidRDefault="00E97DAB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Odlet: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(A) organizace pracovního zatížení v pilotním prostoru;</w:t>
      </w:r>
    </w:p>
    <w:p w:rsidR="00E97DAB" w:rsidRPr="00E81BB6" w:rsidRDefault="00E97DAB" w:rsidP="00E81BB6">
      <w:pPr>
        <w:spacing w:after="120" w:line="276" w:lineRule="auto"/>
        <w:ind w:left="567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(B) postupy pro odlet: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(1) nastavení výškoměru;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(2) spojení s ATC v regulovaném vzdušném prostoru (pokud není regulovaný vzdušný prostor k dispozici, může být simulováno);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(3) postup nastavení kurzu; a</w:t>
      </w:r>
    </w:p>
    <w:p w:rsidR="00E97DAB" w:rsidRPr="00E81BB6" w:rsidRDefault="00E97DAB" w:rsidP="00E81BB6">
      <w:pPr>
        <w:spacing w:after="120" w:line="276" w:lineRule="auto"/>
        <w:ind w:left="1276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(4) zaznamenávání ETA;</w:t>
      </w:r>
    </w:p>
    <w:p w:rsidR="00E97DAB" w:rsidRPr="00E81BB6" w:rsidRDefault="00E97DAB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Na trati: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(A) udržování kurzu a nadmořské výšky;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(B) opravy ETA a kurzu;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(C) vedení navigačního záznamu;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(D) používání rádia nebo dodržování postupů ATC;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(E) minimální meteorologické podmínky pro pokračování letu;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(F) rozhodování za letu;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(G) průlet řízeným nebo regulovaným vzdušným prostorem;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(H) postupy letu na náhradní letiště;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postup při nejistotě o poloze; a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(J) postup při ztrátě orientace; a</w:t>
      </w:r>
    </w:p>
    <w:p w:rsidR="00E97DAB" w:rsidRPr="00E81BB6" w:rsidRDefault="00E97DAB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Přílet, postup zařazení do letištního provozu: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(A) spojení s ATC v regulovaném vzdušném prostoru (pokud není regulovaný vzdušný prostor k dispozici, může být simulováno);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(B) nastavení výškoměru;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(C) zařazení do uspořádaného letového provozu;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lastRenderedPageBreak/>
        <w:t>(D) postupy letu po okruhu;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(E) parkování;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(F) zabezpečení TMG;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(G) doplňování paliva;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(H) uzavření letového plánu, je-li to použitelné; a</w:t>
      </w:r>
    </w:p>
    <w:p w:rsidR="00E97DAB" w:rsidRPr="00E81BB6" w:rsidRDefault="00E97DAB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 xml:space="preserve">(I) </w:t>
      </w:r>
      <w:proofErr w:type="spellStart"/>
      <w:r w:rsidRPr="00E81BB6">
        <w:rPr>
          <w:rFonts w:ascii="Arial" w:hAnsi="Arial" w:cs="Arial"/>
          <w:sz w:val="20"/>
          <w:szCs w:val="20"/>
        </w:rPr>
        <w:t>poletové</w:t>
      </w:r>
      <w:proofErr w:type="spellEnd"/>
      <w:r w:rsidRPr="00E81BB6">
        <w:rPr>
          <w:rFonts w:ascii="Arial" w:hAnsi="Arial" w:cs="Arial"/>
          <w:sz w:val="20"/>
          <w:szCs w:val="20"/>
        </w:rPr>
        <w:t xml:space="preserve"> administrativní postupy.</w:t>
      </w:r>
    </w:p>
    <w:p w:rsidR="00B560FA" w:rsidRPr="00E81BB6" w:rsidRDefault="00B560FA" w:rsidP="00E81BB6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15B Navigační problémy v nižších hladinách a za snížené dohlednosti</w:t>
      </w:r>
    </w:p>
    <w:p w:rsidR="00B560FA" w:rsidRPr="00E81BB6" w:rsidRDefault="00B560FA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činnosti před klesáním;</w:t>
      </w:r>
    </w:p>
    <w:p w:rsidR="00B560FA" w:rsidRPr="00E81BB6" w:rsidRDefault="00B560FA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nebezpečí (např. překážky a terén);</w:t>
      </w:r>
    </w:p>
    <w:p w:rsidR="00B560FA" w:rsidRPr="00E81BB6" w:rsidRDefault="00B560FA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obtíže čtení mapy;</w:t>
      </w:r>
    </w:p>
    <w:p w:rsidR="00B560FA" w:rsidRPr="00E81BB6" w:rsidRDefault="00B560FA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iv</w:t>
      </w:r>
      <w:proofErr w:type="spellEnd"/>
      <w:r w:rsidRPr="00E81BB6">
        <w:rPr>
          <w:rFonts w:ascii="Arial" w:hAnsi="Arial" w:cs="Arial"/>
          <w:sz w:val="20"/>
          <w:szCs w:val="20"/>
        </w:rPr>
        <w:t>) vlivy větru a turbulence;</w:t>
      </w:r>
    </w:p>
    <w:p w:rsidR="00B560FA" w:rsidRPr="00E81BB6" w:rsidRDefault="00B560FA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(v) uvědomování si vertikální situace (vyvarování se řízenému letu do terénu);</w:t>
      </w:r>
    </w:p>
    <w:p w:rsidR="00B560FA" w:rsidRPr="00E81BB6" w:rsidRDefault="00B560FA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</w:t>
      </w:r>
      <w:proofErr w:type="spellEnd"/>
      <w:r w:rsidRPr="00E81BB6">
        <w:rPr>
          <w:rFonts w:ascii="Arial" w:hAnsi="Arial" w:cs="Arial"/>
          <w:sz w:val="20"/>
          <w:szCs w:val="20"/>
        </w:rPr>
        <w:t>) vyhýbání se oblastem citlivým na hluk;</w:t>
      </w:r>
    </w:p>
    <w:p w:rsidR="00B560FA" w:rsidRPr="00E81BB6" w:rsidRDefault="00B560FA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</w:t>
      </w:r>
      <w:proofErr w:type="spellEnd"/>
      <w:r w:rsidRPr="00E81BB6">
        <w:rPr>
          <w:rFonts w:ascii="Arial" w:hAnsi="Arial" w:cs="Arial"/>
          <w:sz w:val="20"/>
          <w:szCs w:val="20"/>
        </w:rPr>
        <w:t>) zařazení do okruhu; a</w:t>
      </w:r>
    </w:p>
    <w:p w:rsidR="00850593" w:rsidRPr="00E81BB6" w:rsidRDefault="00B560FA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viii</w:t>
      </w:r>
      <w:proofErr w:type="spellEnd"/>
      <w:r w:rsidRPr="00E81BB6">
        <w:rPr>
          <w:rFonts w:ascii="Arial" w:hAnsi="Arial" w:cs="Arial"/>
          <w:sz w:val="20"/>
          <w:szCs w:val="20"/>
        </w:rPr>
        <w:t>) okruh a přistání za špatného počasí.</w:t>
      </w:r>
    </w:p>
    <w:p w:rsidR="00E97DAB" w:rsidRPr="00E81BB6" w:rsidRDefault="00850593" w:rsidP="00E81BB6">
      <w:pPr>
        <w:shd w:val="clear" w:color="auto" w:fill="BFBFBF" w:themeFill="background1" w:themeFillShade="BF"/>
        <w:spacing w:after="120" w:line="276" w:lineRule="auto"/>
        <w:rPr>
          <w:rFonts w:ascii="Arial" w:hAnsi="Arial" w:cs="Arial"/>
          <w:b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TMG 15C Radionavigace (základy)</w:t>
      </w:r>
    </w:p>
    <w:p w:rsidR="00A1614D" w:rsidRPr="00E81BB6" w:rsidRDefault="00A1614D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(i) Použití GNSS nebo VOR/NDB:</w:t>
      </w:r>
    </w:p>
    <w:p w:rsidR="00A1614D" w:rsidRPr="00E81BB6" w:rsidRDefault="00A1614D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(A) výběr vyčkávacích bodů;</w:t>
      </w:r>
    </w:p>
    <w:p w:rsidR="00A1614D" w:rsidRPr="00E81BB6" w:rsidRDefault="00A1614D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(B) indikace k/od nebo orientace; a</w:t>
      </w:r>
    </w:p>
    <w:p w:rsidR="00A1614D" w:rsidRPr="00E81BB6" w:rsidRDefault="00A1614D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(C) chybové zprávy;</w:t>
      </w:r>
    </w:p>
    <w:p w:rsidR="00A1614D" w:rsidRPr="00E81BB6" w:rsidRDefault="00A1614D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</w:t>
      </w:r>
      <w:proofErr w:type="spellEnd"/>
      <w:r w:rsidRPr="00E81BB6">
        <w:rPr>
          <w:rFonts w:ascii="Arial" w:hAnsi="Arial" w:cs="Arial"/>
          <w:sz w:val="20"/>
          <w:szCs w:val="20"/>
        </w:rPr>
        <w:t>) Použití VHF/DF a jiných rádiových zařízení, podle dostupnosti:</w:t>
      </w:r>
    </w:p>
    <w:p w:rsidR="00A1614D" w:rsidRPr="00E81BB6" w:rsidRDefault="00A1614D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(A) dostupnost, AIP a kmitočty;</w:t>
      </w:r>
    </w:p>
    <w:p w:rsidR="00A1614D" w:rsidRPr="00E81BB6" w:rsidRDefault="00A1614D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(B) R/T postupy a spojení s ATC; a</w:t>
      </w:r>
    </w:p>
    <w:p w:rsidR="00A1614D" w:rsidRPr="00E81BB6" w:rsidRDefault="00A1614D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(C) získávání QDM a let k cíli; a</w:t>
      </w:r>
    </w:p>
    <w:p w:rsidR="00A1614D" w:rsidRPr="00E81BB6" w:rsidRDefault="00A1614D" w:rsidP="00E81BB6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</w:t>
      </w:r>
      <w:proofErr w:type="spellStart"/>
      <w:r w:rsidRPr="00E81BB6">
        <w:rPr>
          <w:rFonts w:ascii="Arial" w:hAnsi="Arial" w:cs="Arial"/>
          <w:sz w:val="20"/>
          <w:szCs w:val="20"/>
        </w:rPr>
        <w:t>iii</w:t>
      </w:r>
      <w:proofErr w:type="spellEnd"/>
      <w:r w:rsidRPr="00E81BB6">
        <w:rPr>
          <w:rFonts w:ascii="Arial" w:hAnsi="Arial" w:cs="Arial"/>
          <w:sz w:val="20"/>
          <w:szCs w:val="20"/>
        </w:rPr>
        <w:t>) Použití traťového radaru nebo radaru koncové řízené oblasti:</w:t>
      </w:r>
    </w:p>
    <w:p w:rsidR="00A1614D" w:rsidRPr="00E81BB6" w:rsidRDefault="00A1614D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(A) dostupnost a AIP;</w:t>
      </w:r>
    </w:p>
    <w:p w:rsidR="00A1614D" w:rsidRPr="00E81BB6" w:rsidRDefault="00A1614D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(B) postupy a spojení s ATC;</w:t>
      </w:r>
    </w:p>
    <w:p w:rsidR="00A1614D" w:rsidRPr="00E81BB6" w:rsidRDefault="00A1614D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(C) povinnosti pilota; a</w:t>
      </w:r>
    </w:p>
    <w:p w:rsidR="00A1614D" w:rsidRPr="00E81BB6" w:rsidRDefault="00A1614D" w:rsidP="00E81BB6">
      <w:pPr>
        <w:spacing w:after="120" w:line="276" w:lineRule="auto"/>
        <w:ind w:left="709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(D) sekundární přehledový radar;</w:t>
      </w:r>
    </w:p>
    <w:p w:rsidR="00A1614D" w:rsidRPr="00E81BB6" w:rsidRDefault="00A1614D" w:rsidP="00E81BB6">
      <w:pPr>
        <w:spacing w:after="120" w:line="276" w:lineRule="auto"/>
        <w:ind w:left="156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(1) odpovídače;</w:t>
      </w:r>
    </w:p>
    <w:p w:rsidR="00A1614D" w:rsidRPr="00E81BB6" w:rsidRDefault="00A1614D" w:rsidP="00E81BB6">
      <w:pPr>
        <w:spacing w:after="120" w:line="276" w:lineRule="auto"/>
        <w:ind w:left="156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(2) výběr kódu; a</w:t>
      </w:r>
    </w:p>
    <w:p w:rsidR="00910453" w:rsidRDefault="00A1614D" w:rsidP="00E81BB6">
      <w:pPr>
        <w:spacing w:after="120" w:line="276" w:lineRule="auto"/>
        <w:ind w:left="1560"/>
        <w:rPr>
          <w:rFonts w:ascii="Arial" w:hAnsi="Arial" w:cs="Arial"/>
          <w:sz w:val="20"/>
          <w:szCs w:val="20"/>
        </w:rPr>
      </w:pPr>
      <w:r w:rsidRPr="00E81BB6">
        <w:rPr>
          <w:rFonts w:ascii="Arial" w:hAnsi="Arial" w:cs="Arial"/>
          <w:sz w:val="20"/>
          <w:szCs w:val="20"/>
        </w:rPr>
        <w:t>(3) dotaz a odpověď.</w:t>
      </w:r>
    </w:p>
    <w:p w:rsidR="00910453" w:rsidRDefault="00910453" w:rsidP="00E81BB6">
      <w:pPr>
        <w:spacing w:after="120" w:line="276" w:lineRule="auto"/>
        <w:ind w:left="1560"/>
        <w:rPr>
          <w:rFonts w:ascii="Arial" w:hAnsi="Arial" w:cs="Arial"/>
          <w:sz w:val="20"/>
          <w:szCs w:val="20"/>
        </w:rPr>
      </w:pPr>
    </w:p>
    <w:p w:rsidR="00910453" w:rsidRDefault="00910453" w:rsidP="00E81BB6">
      <w:pPr>
        <w:spacing w:after="120" w:line="276" w:lineRule="auto"/>
        <w:ind w:left="1560"/>
        <w:rPr>
          <w:rFonts w:ascii="Arial" w:hAnsi="Arial" w:cs="Arial"/>
          <w:sz w:val="20"/>
          <w:szCs w:val="20"/>
        </w:rPr>
      </w:pPr>
    </w:p>
    <w:p w:rsidR="00910453" w:rsidRDefault="00910453" w:rsidP="00910453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ZÁMĚRNĚ VYNECHÁNO</w:t>
      </w:r>
    </w:p>
    <w:p w:rsidR="00910453" w:rsidRDefault="00910453">
      <w:pPr>
        <w:spacing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30D2A" w:rsidRDefault="00F30D2A" w:rsidP="001705BB">
      <w:pPr>
        <w:pStyle w:val="Nadpis2"/>
        <w:spacing w:after="200"/>
        <w:ind w:left="284" w:hanging="284"/>
        <w:rPr>
          <w:rFonts w:ascii="Arial" w:hAnsi="Arial" w:cs="Arial"/>
          <w:sz w:val="24"/>
          <w:szCs w:val="24"/>
        </w:rPr>
      </w:pPr>
      <w:bookmarkStart w:id="35" w:name="_Toc68859094"/>
      <w:r>
        <w:rPr>
          <w:rFonts w:ascii="Arial" w:hAnsi="Arial" w:cs="Arial"/>
          <w:sz w:val="24"/>
          <w:szCs w:val="24"/>
        </w:rPr>
        <w:lastRenderedPageBreak/>
        <w:t>Osnova letového výcviku pro získání práv na TMG</w:t>
      </w:r>
      <w:bookmarkEnd w:id="35"/>
    </w:p>
    <w:tbl>
      <w:tblPr>
        <w:tblW w:w="510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5359"/>
        <w:gridCol w:w="845"/>
        <w:gridCol w:w="847"/>
        <w:gridCol w:w="845"/>
        <w:gridCol w:w="918"/>
      </w:tblGrid>
      <w:tr w:rsidR="00F30D2A" w:rsidRPr="00E87957" w:rsidTr="00F37EA9">
        <w:trPr>
          <w:trHeight w:val="233"/>
        </w:trPr>
        <w:tc>
          <w:tcPr>
            <w:tcW w:w="63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30D2A" w:rsidRPr="00E87957" w:rsidRDefault="00F30D2A" w:rsidP="00F37E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657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30D2A" w:rsidRPr="00E87957" w:rsidRDefault="00F30D2A" w:rsidP="00F37E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83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30D2A" w:rsidRPr="00E87957" w:rsidRDefault="00F30D2A" w:rsidP="00F37E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874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30D2A" w:rsidRPr="00E87957" w:rsidRDefault="00F30D2A" w:rsidP="00F37EA9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SÓLO</w:t>
            </w:r>
          </w:p>
        </w:tc>
      </w:tr>
      <w:tr w:rsidR="00F30D2A" w:rsidRPr="00E87957" w:rsidTr="00F37EA9">
        <w:trPr>
          <w:cantSplit/>
          <w:trHeight w:val="1086"/>
        </w:trPr>
        <w:tc>
          <w:tcPr>
            <w:tcW w:w="63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30D2A" w:rsidRPr="00E87957" w:rsidRDefault="00F30D2A" w:rsidP="00F37EA9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30D2A" w:rsidRPr="00E87957" w:rsidRDefault="00F30D2A" w:rsidP="00F37EA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F30D2A" w:rsidRPr="00E87957" w:rsidRDefault="00F30D2A" w:rsidP="00F37EA9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0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F30D2A" w:rsidRPr="00E87957" w:rsidRDefault="00F30D2A" w:rsidP="00F37EA9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1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F30D2A" w:rsidRPr="00E87957" w:rsidRDefault="00F30D2A" w:rsidP="00F37EA9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F30D2A" w:rsidRPr="00E87957" w:rsidRDefault="00F30D2A" w:rsidP="00F37EA9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 xml:space="preserve">LETOVÝ VÝCVIK </w:t>
            </w:r>
            <w:r>
              <w:rPr>
                <w:rFonts w:ascii="Arial" w:hAnsi="Arial" w:cs="Arial"/>
                <w:b/>
                <w:sz w:val="20"/>
                <w:szCs w:val="20"/>
              </w:rPr>
              <w:t>TMG</w:t>
            </w:r>
          </w:p>
        </w:tc>
        <w:tc>
          <w:tcPr>
            <w:tcW w:w="41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A34A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20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6834D1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834D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1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A34A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55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Seznámení s</w:t>
            </w:r>
            <w:r>
              <w:rPr>
                <w:rFonts w:ascii="Arial" w:hAnsi="Arial" w:cs="Arial"/>
                <w:sz w:val="20"/>
                <w:szCs w:val="20"/>
              </w:rPr>
              <w:t xml:space="preserve"> TMG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A14F99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A14F99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1e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Nouzové postupy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2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Příprava letu a </w:t>
            </w:r>
            <w:r w:rsidRPr="002A34AC">
              <w:rPr>
                <w:rFonts w:ascii="Arial" w:hAnsi="Arial" w:cs="Arial"/>
                <w:sz w:val="20"/>
                <w:szCs w:val="20"/>
              </w:rPr>
              <w:t>činnost po letu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</w:t>
            </w:r>
            <w:r w:rsidRPr="002A34AC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Pojíždění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3e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případy: porucha brzd a řízení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4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přímého a vodorovného letu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5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stoupání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B81B5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</w:t>
            </w:r>
            <w:r w:rsidR="00B81B56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6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klesání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7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zatáček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8a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21CD5">
              <w:rPr>
                <w:rFonts w:ascii="Arial" w:hAnsi="Arial" w:cs="Arial"/>
                <w:sz w:val="20"/>
                <w:szCs w:val="20"/>
              </w:rPr>
              <w:t>Pom</w:t>
            </w:r>
            <w:r>
              <w:rPr>
                <w:rFonts w:ascii="Arial" w:hAnsi="Arial" w:cs="Arial"/>
                <w:sz w:val="20"/>
                <w:szCs w:val="20"/>
              </w:rPr>
              <w:t>alé lety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8b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Přetažení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9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Vzlet a stoupání do polohy po větru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0" w:type="pct"/>
            <w:tcBorders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10</w:t>
            </w:r>
            <w:r w:rsidR="00250CF0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Okruh, přiblížení a přistání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Default="00250CF0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9/10e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případy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10p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Přezkoušení před prvním samostatným letem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Default="00F30D2A" w:rsidP="00B81B56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</w:t>
            </w:r>
            <w:r w:rsidR="00B81B5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Default="00250CF0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10s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lety po okruhu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11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Pokročilý nácvik v zatáčení 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12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Vypnutí a opětovné spuštění motoru 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13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Nácvik vynuceného přistání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14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Nácvik bezpečnostního přistání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0:10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15a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 xml:space="preserve">Navigační lety 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15b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Navigace v nižších hladinách a za snížené dohlednosti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F30D2A" w:rsidRPr="002A34AC" w:rsidTr="00F37EA9">
        <w:tc>
          <w:tcPr>
            <w:tcW w:w="63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 15c</w:t>
            </w:r>
          </w:p>
        </w:tc>
        <w:tc>
          <w:tcPr>
            <w:tcW w:w="2657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Radionavigace</w:t>
            </w:r>
          </w:p>
        </w:tc>
        <w:tc>
          <w:tcPr>
            <w:tcW w:w="41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20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F30D2A" w:rsidRPr="002A34AC" w:rsidRDefault="00F30D2A" w:rsidP="00F37EA9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5650B8" w:rsidRPr="001705BB" w:rsidRDefault="00BB2893">
      <w:pPr>
        <w:spacing w:line="276" w:lineRule="auto"/>
        <w:jc w:val="left"/>
        <w:rPr>
          <w:rFonts w:ascii="Arial" w:hAnsi="Arial" w:cs="Arial"/>
          <w:sz w:val="4"/>
          <w:szCs w:val="4"/>
        </w:rPr>
        <w:sectPr w:rsidR="005650B8" w:rsidRPr="001705BB" w:rsidSect="00D42C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851" w:bottom="1134" w:left="851" w:header="397" w:footer="397" w:gutter="284"/>
          <w:cols w:space="708"/>
          <w:docGrid w:linePitch="360"/>
        </w:sectPr>
      </w:pPr>
      <w:r w:rsidRPr="001705BB">
        <w:rPr>
          <w:rFonts w:ascii="Arial" w:hAnsi="Arial" w:cs="Arial"/>
          <w:sz w:val="4"/>
          <w:szCs w:val="4"/>
        </w:rPr>
        <w:br w:type="page"/>
      </w:r>
    </w:p>
    <w:p w:rsidR="005650B8" w:rsidRPr="00116771" w:rsidRDefault="005650B8" w:rsidP="005650B8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37" w:name="_Toc68859095"/>
      <w:r w:rsidRPr="00116771">
        <w:rPr>
          <w:rFonts w:ascii="Arial" w:hAnsi="Arial" w:cs="Arial"/>
          <w:sz w:val="24"/>
          <w:szCs w:val="24"/>
        </w:rPr>
        <w:lastRenderedPageBreak/>
        <w:t>Příloha 1: Záznam teoretické výuky letového výcviku</w:t>
      </w:r>
      <w:bookmarkEnd w:id="37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83"/>
        <w:gridCol w:w="1685"/>
        <w:gridCol w:w="8458"/>
        <w:gridCol w:w="2698"/>
      </w:tblGrid>
      <w:tr w:rsidR="005650B8" w:rsidRPr="00116771" w:rsidTr="008C3436">
        <w:tc>
          <w:tcPr>
            <w:tcW w:w="147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ZÁZNAM HODNOCENÍ TEORETICKÉHO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 </w:t>
            </w: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LETOVÉHO VÝCVIKU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650B8" w:rsidRPr="00116771" w:rsidRDefault="005650B8" w:rsidP="008C3436">
            <w:pPr>
              <w:spacing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výcviku:</w:t>
            </w:r>
          </w:p>
        </w:tc>
      </w:tr>
      <w:tr w:rsidR="005650B8" w:rsidRPr="00116771" w:rsidTr="008C3436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Poznámky, hodnocení: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116771">
              <w:rPr>
                <w:rFonts w:ascii="Arial" w:hAnsi="Arial" w:cs="Arial"/>
              </w:rPr>
              <w:t>Podpis instruktora:</w:t>
            </w: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  <w:tr w:rsidR="005650B8" w:rsidRPr="00116771" w:rsidTr="008C3436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:rsidR="005650B8" w:rsidRPr="00116771" w:rsidRDefault="005650B8" w:rsidP="008C3436">
            <w:pPr>
              <w:spacing w:before="60" w:after="60" w:line="276" w:lineRule="auto"/>
              <w:jc w:val="left"/>
              <w:rPr>
                <w:rFonts w:ascii="Arial" w:hAnsi="Arial" w:cs="Arial"/>
              </w:rPr>
            </w:pPr>
          </w:p>
        </w:tc>
      </w:tr>
    </w:tbl>
    <w:p w:rsidR="005650B8" w:rsidRPr="00116771" w:rsidRDefault="005650B8" w:rsidP="005650B8">
      <w:pPr>
        <w:pStyle w:val="Normlntext2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5650B8" w:rsidRPr="00116771" w:rsidTr="008C3436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lastRenderedPageBreak/>
              <w:t>ZÁZNAM LETOVÉ DOBY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:rsidR="005650B8" w:rsidRPr="00116771" w:rsidRDefault="005650B8" w:rsidP="008C3436">
            <w:pPr>
              <w:spacing w:before="40" w:after="40"/>
              <w:ind w:right="113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:rsidR="005650B8" w:rsidRPr="00116771" w:rsidRDefault="005650B8" w:rsidP="008C3436">
            <w:pPr>
              <w:spacing w:after="40"/>
              <w:ind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5650B8" w:rsidRPr="00116771" w:rsidTr="008C3436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:rsidR="005650B8" w:rsidRPr="00116771" w:rsidRDefault="005650B8" w:rsidP="008C3436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116771">
              <w:rPr>
                <w:rFonts w:ascii="Arial" w:hAnsi="Arial" w:cs="Arial"/>
                <w:b/>
                <w:sz w:val="18"/>
                <w:szCs w:val="18"/>
              </w:rPr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Letová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5650B8" w:rsidRPr="00116771" w:rsidRDefault="005650B8" w:rsidP="008C3436">
            <w:pPr>
              <w:spacing w:after="0"/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:rsidR="005650B8" w:rsidRPr="00116771" w:rsidRDefault="005650B8" w:rsidP="008C3436">
            <w:pPr>
              <w:ind w:left="113" w:right="113"/>
              <w:jc w:val="left"/>
              <w:rPr>
                <w:rFonts w:ascii="Arial" w:hAnsi="Arial" w:cs="Arial"/>
                <w:b/>
                <w:sz w:val="18"/>
              </w:rPr>
            </w:pPr>
            <w:r w:rsidRPr="00116771"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650B8" w:rsidRPr="00116771" w:rsidRDefault="005650B8" w:rsidP="008C3436">
            <w:pPr>
              <w:spacing w:before="20" w:after="2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50B8" w:rsidRPr="00116771" w:rsidTr="008C3436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650B8" w:rsidRPr="00116771" w:rsidRDefault="005650B8" w:rsidP="008C3436">
            <w:pPr>
              <w:spacing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116771">
              <w:rPr>
                <w:rFonts w:ascii="Arial" w:hAnsi="Arial" w:cs="Arial"/>
                <w:b/>
                <w:sz w:val="20"/>
                <w:szCs w:val="20"/>
              </w:rPr>
              <w:t>Letový výcvik byl úspěšně ukončen.</w:t>
            </w:r>
          </w:p>
          <w:p w:rsidR="005650B8" w:rsidRPr="00116771" w:rsidRDefault="005650B8" w:rsidP="008C343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6771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:rsidR="00696371" w:rsidRDefault="00696371" w:rsidP="00696371">
      <w:pPr>
        <w:spacing w:line="276" w:lineRule="auto"/>
        <w:jc w:val="left"/>
        <w:rPr>
          <w:rFonts w:ascii="Arial" w:hAnsi="Arial" w:cs="Arial"/>
        </w:rPr>
      </w:pPr>
    </w:p>
    <w:sectPr w:rsidR="00696371" w:rsidSect="00BB4C67">
      <w:pgSz w:w="16838" w:h="11906" w:orient="landscape" w:code="9"/>
      <w:pgMar w:top="851" w:right="1134" w:bottom="851" w:left="1134" w:header="397" w:footer="39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FA" w:rsidRDefault="00EC1AFA" w:rsidP="00885E1E">
      <w:pPr>
        <w:spacing w:after="0"/>
      </w:pPr>
      <w:r>
        <w:separator/>
      </w:r>
    </w:p>
  </w:endnote>
  <w:endnote w:type="continuationSeparator" w:id="0">
    <w:p w:rsidR="00EC1AFA" w:rsidRDefault="00EC1AFA" w:rsidP="00885E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85" w:rsidRDefault="00BE47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EA9" w:rsidRDefault="00F37EA9" w:rsidP="0065438F">
    <w:pPr>
      <w:pStyle w:val="Zpat"/>
      <w:pBdr>
        <w:top w:val="single" w:sz="4" w:space="1" w:color="auto"/>
      </w:pBdr>
      <w:tabs>
        <w:tab w:val="clear" w:pos="4536"/>
        <w:tab w:val="clear" w:pos="9072"/>
        <w:tab w:val="left" w:pos="4820"/>
        <w:tab w:val="left" w:pos="7462"/>
        <w:tab w:val="left" w:pos="8789"/>
      </w:tabs>
    </w:pPr>
    <w:r>
      <w:t>CAA-VP-142-</w:t>
    </w:r>
    <w:r w:rsidR="00BE4785">
      <w:t>19</w:t>
    </w:r>
    <w:bookmarkStart w:id="36" w:name="_GoBack"/>
    <w:bookmarkEnd w:id="36"/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BE4785">
      <w:rPr>
        <w:noProof/>
      </w:rPr>
      <w:t>1</w:t>
    </w:r>
    <w:r>
      <w:rPr>
        <w:noProof/>
      </w:rPr>
      <w:fldChar w:fldCharType="end"/>
    </w:r>
    <w:r>
      <w:tab/>
    </w:r>
    <w:r>
      <w:tab/>
      <w:t xml:space="preserve">  změna 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85" w:rsidRDefault="00BE47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FA" w:rsidRDefault="00EC1AFA" w:rsidP="00885E1E">
      <w:pPr>
        <w:spacing w:after="0"/>
      </w:pPr>
      <w:r>
        <w:separator/>
      </w:r>
    </w:p>
  </w:footnote>
  <w:footnote w:type="continuationSeparator" w:id="0">
    <w:p w:rsidR="00EC1AFA" w:rsidRDefault="00EC1AFA" w:rsidP="00885E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85" w:rsidRDefault="00BE47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85" w:rsidRDefault="00BE478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85" w:rsidRDefault="00BE47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AE5"/>
    <w:multiLevelType w:val="hybridMultilevel"/>
    <w:tmpl w:val="6F989BA6"/>
    <w:lvl w:ilvl="0" w:tplc="1362EC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55247B9"/>
    <w:multiLevelType w:val="hybridMultilevel"/>
    <w:tmpl w:val="083C59F6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33784"/>
    <w:multiLevelType w:val="hybridMultilevel"/>
    <w:tmpl w:val="8724E2E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36E75B9"/>
    <w:multiLevelType w:val="hybridMultilevel"/>
    <w:tmpl w:val="A32E90CE"/>
    <w:lvl w:ilvl="0" w:tplc="4E628382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1705FDF"/>
    <w:multiLevelType w:val="hybridMultilevel"/>
    <w:tmpl w:val="8B40818E"/>
    <w:lvl w:ilvl="0" w:tplc="11BC98E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4F37CB"/>
    <w:multiLevelType w:val="hybridMultilevel"/>
    <w:tmpl w:val="8AC87AAC"/>
    <w:lvl w:ilvl="0" w:tplc="1E5E872E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7323103"/>
    <w:multiLevelType w:val="hybridMultilevel"/>
    <w:tmpl w:val="E2F0996E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C2FD9"/>
    <w:multiLevelType w:val="hybridMultilevel"/>
    <w:tmpl w:val="786C30BC"/>
    <w:lvl w:ilvl="0" w:tplc="3058071E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EF96993"/>
    <w:multiLevelType w:val="hybridMultilevel"/>
    <w:tmpl w:val="CCFC847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5A4256"/>
    <w:multiLevelType w:val="hybridMultilevel"/>
    <w:tmpl w:val="4474A8EA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E25EDC"/>
    <w:multiLevelType w:val="hybridMultilevel"/>
    <w:tmpl w:val="EE3289B6"/>
    <w:lvl w:ilvl="0" w:tplc="299CBFC8">
      <w:start w:val="5"/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53C60871"/>
    <w:multiLevelType w:val="hybridMultilevel"/>
    <w:tmpl w:val="FD24E6B8"/>
    <w:lvl w:ilvl="0" w:tplc="BD0886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E6A5D53"/>
    <w:multiLevelType w:val="hybridMultilevel"/>
    <w:tmpl w:val="C056297E"/>
    <w:lvl w:ilvl="0" w:tplc="C344AD5A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E0201C5"/>
    <w:multiLevelType w:val="hybridMultilevel"/>
    <w:tmpl w:val="2C7AC21C"/>
    <w:lvl w:ilvl="0" w:tplc="BD088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717A3"/>
    <w:multiLevelType w:val="hybridMultilevel"/>
    <w:tmpl w:val="16D65076"/>
    <w:lvl w:ilvl="0" w:tplc="65609E08">
      <w:start w:val="1"/>
      <w:numFmt w:val="lowerRoman"/>
      <w:lvlText w:val="(%1)"/>
      <w:lvlJc w:val="left"/>
      <w:pPr>
        <w:ind w:left="136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8D14ED1"/>
    <w:multiLevelType w:val="multilevel"/>
    <w:tmpl w:val="3DA8B2F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4"/>
  </w:num>
  <w:num w:numId="5">
    <w:abstractNumId w:val="3"/>
  </w:num>
  <w:num w:numId="6">
    <w:abstractNumId w:val="4"/>
  </w:num>
  <w:num w:numId="7">
    <w:abstractNumId w:val="12"/>
  </w:num>
  <w:num w:numId="8">
    <w:abstractNumId w:val="7"/>
  </w:num>
  <w:num w:numId="9">
    <w:abstractNumId w:val="1"/>
  </w:num>
  <w:num w:numId="10">
    <w:abstractNumId w:val="9"/>
  </w:num>
  <w:num w:numId="11">
    <w:abstractNumId w:val="6"/>
  </w:num>
  <w:num w:numId="12">
    <w:abstractNumId w:val="13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5"/>
  </w:num>
  <w:num w:numId="16">
    <w:abstractNumId w:val="11"/>
  </w:num>
  <w:num w:numId="17">
    <w:abstractNumId w:val="2"/>
  </w:num>
  <w:num w:numId="18">
    <w:abstractNumId w:val="15"/>
  </w:num>
  <w:num w:numId="19">
    <w:abstractNumId w:val="15"/>
  </w:num>
  <w:num w:numId="20">
    <w:abstractNumId w:val="15"/>
  </w:num>
  <w:num w:numId="21">
    <w:abstractNumId w:val="5"/>
  </w:num>
  <w:num w:numId="2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AD"/>
    <w:rsid w:val="0000661A"/>
    <w:rsid w:val="00015364"/>
    <w:rsid w:val="00016238"/>
    <w:rsid w:val="00021F6A"/>
    <w:rsid w:val="00024983"/>
    <w:rsid w:val="00024EED"/>
    <w:rsid w:val="00026A66"/>
    <w:rsid w:val="00034FD4"/>
    <w:rsid w:val="00040372"/>
    <w:rsid w:val="00040935"/>
    <w:rsid w:val="00042824"/>
    <w:rsid w:val="000440CD"/>
    <w:rsid w:val="00044EDF"/>
    <w:rsid w:val="00045304"/>
    <w:rsid w:val="00046ECF"/>
    <w:rsid w:val="00050A2B"/>
    <w:rsid w:val="00050BA9"/>
    <w:rsid w:val="0005220A"/>
    <w:rsid w:val="00053FDA"/>
    <w:rsid w:val="000579E9"/>
    <w:rsid w:val="000613D5"/>
    <w:rsid w:val="000613DE"/>
    <w:rsid w:val="00065FD9"/>
    <w:rsid w:val="00074A15"/>
    <w:rsid w:val="0007502E"/>
    <w:rsid w:val="00076112"/>
    <w:rsid w:val="000813F8"/>
    <w:rsid w:val="00081B67"/>
    <w:rsid w:val="000826BC"/>
    <w:rsid w:val="000838F7"/>
    <w:rsid w:val="00087036"/>
    <w:rsid w:val="00093C51"/>
    <w:rsid w:val="000A3DAA"/>
    <w:rsid w:val="000A4477"/>
    <w:rsid w:val="000B038B"/>
    <w:rsid w:val="000B1085"/>
    <w:rsid w:val="000B2CA2"/>
    <w:rsid w:val="000B7940"/>
    <w:rsid w:val="000C0C70"/>
    <w:rsid w:val="000C32A3"/>
    <w:rsid w:val="000C364A"/>
    <w:rsid w:val="000C5078"/>
    <w:rsid w:val="000C5C12"/>
    <w:rsid w:val="000C654B"/>
    <w:rsid w:val="000D29CB"/>
    <w:rsid w:val="000D7CFB"/>
    <w:rsid w:val="000E4F5F"/>
    <w:rsid w:val="000E5182"/>
    <w:rsid w:val="000E58DA"/>
    <w:rsid w:val="000F375D"/>
    <w:rsid w:val="00100610"/>
    <w:rsid w:val="001055C3"/>
    <w:rsid w:val="001076B3"/>
    <w:rsid w:val="0011567E"/>
    <w:rsid w:val="001162AB"/>
    <w:rsid w:val="001171AB"/>
    <w:rsid w:val="00120355"/>
    <w:rsid w:val="001214E2"/>
    <w:rsid w:val="00122C0D"/>
    <w:rsid w:val="00123B25"/>
    <w:rsid w:val="00132571"/>
    <w:rsid w:val="0013530A"/>
    <w:rsid w:val="00146F19"/>
    <w:rsid w:val="00153E86"/>
    <w:rsid w:val="00155054"/>
    <w:rsid w:val="00160FEC"/>
    <w:rsid w:val="001640F3"/>
    <w:rsid w:val="001660BA"/>
    <w:rsid w:val="00166B8B"/>
    <w:rsid w:val="0016725A"/>
    <w:rsid w:val="00170235"/>
    <w:rsid w:val="00170389"/>
    <w:rsid w:val="001705BB"/>
    <w:rsid w:val="00170659"/>
    <w:rsid w:val="0017574B"/>
    <w:rsid w:val="00175ED7"/>
    <w:rsid w:val="00180668"/>
    <w:rsid w:val="00182412"/>
    <w:rsid w:val="0018384B"/>
    <w:rsid w:val="0018462D"/>
    <w:rsid w:val="00184DEA"/>
    <w:rsid w:val="00185053"/>
    <w:rsid w:val="00191CE4"/>
    <w:rsid w:val="0019206A"/>
    <w:rsid w:val="001B413E"/>
    <w:rsid w:val="001B63C0"/>
    <w:rsid w:val="001B7C22"/>
    <w:rsid w:val="001B7C79"/>
    <w:rsid w:val="001B7D09"/>
    <w:rsid w:val="001C4D15"/>
    <w:rsid w:val="001C73E8"/>
    <w:rsid w:val="001D2441"/>
    <w:rsid w:val="001D4B98"/>
    <w:rsid w:val="001E2895"/>
    <w:rsid w:val="001E2926"/>
    <w:rsid w:val="001E31DA"/>
    <w:rsid w:val="001F15F8"/>
    <w:rsid w:val="001F1F7B"/>
    <w:rsid w:val="001F3165"/>
    <w:rsid w:val="001F45CC"/>
    <w:rsid w:val="001F6B12"/>
    <w:rsid w:val="00201AAA"/>
    <w:rsid w:val="0020365C"/>
    <w:rsid w:val="00206265"/>
    <w:rsid w:val="00211116"/>
    <w:rsid w:val="00214D10"/>
    <w:rsid w:val="002171DE"/>
    <w:rsid w:val="0021796E"/>
    <w:rsid w:val="002223E9"/>
    <w:rsid w:val="0022724A"/>
    <w:rsid w:val="002276F4"/>
    <w:rsid w:val="002338F2"/>
    <w:rsid w:val="00236D9E"/>
    <w:rsid w:val="002374BE"/>
    <w:rsid w:val="0024549E"/>
    <w:rsid w:val="00250CF0"/>
    <w:rsid w:val="00251AB0"/>
    <w:rsid w:val="00254A33"/>
    <w:rsid w:val="002622F9"/>
    <w:rsid w:val="00263593"/>
    <w:rsid w:val="00266541"/>
    <w:rsid w:val="00275624"/>
    <w:rsid w:val="00275D2A"/>
    <w:rsid w:val="00277760"/>
    <w:rsid w:val="002808A6"/>
    <w:rsid w:val="00280EB4"/>
    <w:rsid w:val="002878FB"/>
    <w:rsid w:val="0029095D"/>
    <w:rsid w:val="00293D37"/>
    <w:rsid w:val="0029470D"/>
    <w:rsid w:val="002975BB"/>
    <w:rsid w:val="002A34AC"/>
    <w:rsid w:val="002A3FC2"/>
    <w:rsid w:val="002B0B53"/>
    <w:rsid w:val="002B6169"/>
    <w:rsid w:val="002C018C"/>
    <w:rsid w:val="002C03C6"/>
    <w:rsid w:val="002C09FD"/>
    <w:rsid w:val="002C623D"/>
    <w:rsid w:val="002D387A"/>
    <w:rsid w:val="002D3DD6"/>
    <w:rsid w:val="002E1331"/>
    <w:rsid w:val="002E4161"/>
    <w:rsid w:val="002E6EB5"/>
    <w:rsid w:val="002E713E"/>
    <w:rsid w:val="002E73C0"/>
    <w:rsid w:val="002F05DF"/>
    <w:rsid w:val="002F09F3"/>
    <w:rsid w:val="002F7679"/>
    <w:rsid w:val="00300A4C"/>
    <w:rsid w:val="00311BCF"/>
    <w:rsid w:val="00313C30"/>
    <w:rsid w:val="00320507"/>
    <w:rsid w:val="003206F1"/>
    <w:rsid w:val="00320DC4"/>
    <w:rsid w:val="00325202"/>
    <w:rsid w:val="00327DF9"/>
    <w:rsid w:val="00327EBB"/>
    <w:rsid w:val="003319A9"/>
    <w:rsid w:val="0033285B"/>
    <w:rsid w:val="00334828"/>
    <w:rsid w:val="00343D1C"/>
    <w:rsid w:val="00347030"/>
    <w:rsid w:val="003559CA"/>
    <w:rsid w:val="00355B08"/>
    <w:rsid w:val="003573FD"/>
    <w:rsid w:val="003577F3"/>
    <w:rsid w:val="0037486A"/>
    <w:rsid w:val="003806C8"/>
    <w:rsid w:val="0038341D"/>
    <w:rsid w:val="0039039B"/>
    <w:rsid w:val="00390FAF"/>
    <w:rsid w:val="003934AB"/>
    <w:rsid w:val="003A060E"/>
    <w:rsid w:val="003B0EC7"/>
    <w:rsid w:val="003B203E"/>
    <w:rsid w:val="003B4A7A"/>
    <w:rsid w:val="003C08BD"/>
    <w:rsid w:val="003D1555"/>
    <w:rsid w:val="003D257F"/>
    <w:rsid w:val="003D2E76"/>
    <w:rsid w:val="003E31AA"/>
    <w:rsid w:val="003E3481"/>
    <w:rsid w:val="003F08A2"/>
    <w:rsid w:val="003F7F5A"/>
    <w:rsid w:val="0040053C"/>
    <w:rsid w:val="00402A6B"/>
    <w:rsid w:val="00403305"/>
    <w:rsid w:val="0040346C"/>
    <w:rsid w:val="0040392B"/>
    <w:rsid w:val="00404310"/>
    <w:rsid w:val="00406F05"/>
    <w:rsid w:val="004120BF"/>
    <w:rsid w:val="004146D5"/>
    <w:rsid w:val="00414857"/>
    <w:rsid w:val="00414F15"/>
    <w:rsid w:val="00425AF2"/>
    <w:rsid w:val="0042628E"/>
    <w:rsid w:val="004375D7"/>
    <w:rsid w:val="004415CC"/>
    <w:rsid w:val="00441664"/>
    <w:rsid w:val="00447F69"/>
    <w:rsid w:val="00447F88"/>
    <w:rsid w:val="00455990"/>
    <w:rsid w:val="00457F0B"/>
    <w:rsid w:val="00460472"/>
    <w:rsid w:val="00465808"/>
    <w:rsid w:val="004665F6"/>
    <w:rsid w:val="00470BD5"/>
    <w:rsid w:val="00471B70"/>
    <w:rsid w:val="00472083"/>
    <w:rsid w:val="004746F9"/>
    <w:rsid w:val="004819DC"/>
    <w:rsid w:val="00481AF9"/>
    <w:rsid w:val="00482567"/>
    <w:rsid w:val="00490A29"/>
    <w:rsid w:val="00493985"/>
    <w:rsid w:val="004A3037"/>
    <w:rsid w:val="004A5A8C"/>
    <w:rsid w:val="004A61BE"/>
    <w:rsid w:val="004A6300"/>
    <w:rsid w:val="004B17C2"/>
    <w:rsid w:val="004B1FE4"/>
    <w:rsid w:val="004B3500"/>
    <w:rsid w:val="004B4796"/>
    <w:rsid w:val="004C0EE8"/>
    <w:rsid w:val="004C12E4"/>
    <w:rsid w:val="004C26CD"/>
    <w:rsid w:val="004C634B"/>
    <w:rsid w:val="004C6A5F"/>
    <w:rsid w:val="004D08F6"/>
    <w:rsid w:val="004D37D8"/>
    <w:rsid w:val="004D4C89"/>
    <w:rsid w:val="004D5E89"/>
    <w:rsid w:val="004D74C6"/>
    <w:rsid w:val="004E0EB4"/>
    <w:rsid w:val="004E7C04"/>
    <w:rsid w:val="004F1A2B"/>
    <w:rsid w:val="00503424"/>
    <w:rsid w:val="00505B05"/>
    <w:rsid w:val="00511941"/>
    <w:rsid w:val="00515D90"/>
    <w:rsid w:val="00516C3A"/>
    <w:rsid w:val="00522CDE"/>
    <w:rsid w:val="00523241"/>
    <w:rsid w:val="0052379B"/>
    <w:rsid w:val="00530DDF"/>
    <w:rsid w:val="0053606C"/>
    <w:rsid w:val="005376C9"/>
    <w:rsid w:val="00537AFD"/>
    <w:rsid w:val="005409EF"/>
    <w:rsid w:val="00545BBF"/>
    <w:rsid w:val="00545F7F"/>
    <w:rsid w:val="0055338D"/>
    <w:rsid w:val="0056258C"/>
    <w:rsid w:val="005650B8"/>
    <w:rsid w:val="00567FDB"/>
    <w:rsid w:val="00573F3B"/>
    <w:rsid w:val="005776F7"/>
    <w:rsid w:val="00591CBC"/>
    <w:rsid w:val="005969E2"/>
    <w:rsid w:val="00596AFF"/>
    <w:rsid w:val="005A0C0E"/>
    <w:rsid w:val="005A1AE5"/>
    <w:rsid w:val="005A6ADF"/>
    <w:rsid w:val="005A6C4A"/>
    <w:rsid w:val="005A7F3C"/>
    <w:rsid w:val="005B16B3"/>
    <w:rsid w:val="005B21CF"/>
    <w:rsid w:val="005B4539"/>
    <w:rsid w:val="005B5E3C"/>
    <w:rsid w:val="005C3EB2"/>
    <w:rsid w:val="005C587B"/>
    <w:rsid w:val="005C5FD9"/>
    <w:rsid w:val="005C7202"/>
    <w:rsid w:val="005D118D"/>
    <w:rsid w:val="005D36CF"/>
    <w:rsid w:val="005D3A85"/>
    <w:rsid w:val="005D54C9"/>
    <w:rsid w:val="005D7B30"/>
    <w:rsid w:val="005E0C09"/>
    <w:rsid w:val="005F34A4"/>
    <w:rsid w:val="00601022"/>
    <w:rsid w:val="00602BEF"/>
    <w:rsid w:val="00610191"/>
    <w:rsid w:val="0061423F"/>
    <w:rsid w:val="006166F0"/>
    <w:rsid w:val="00617E18"/>
    <w:rsid w:val="00617E40"/>
    <w:rsid w:val="00625277"/>
    <w:rsid w:val="00631657"/>
    <w:rsid w:val="00633C36"/>
    <w:rsid w:val="00634B0D"/>
    <w:rsid w:val="006355B2"/>
    <w:rsid w:val="00636393"/>
    <w:rsid w:val="00636A3D"/>
    <w:rsid w:val="00641923"/>
    <w:rsid w:val="006443E7"/>
    <w:rsid w:val="006531E3"/>
    <w:rsid w:val="0065438F"/>
    <w:rsid w:val="00662ADC"/>
    <w:rsid w:val="0066633A"/>
    <w:rsid w:val="00667644"/>
    <w:rsid w:val="00672449"/>
    <w:rsid w:val="0068021C"/>
    <w:rsid w:val="006806CB"/>
    <w:rsid w:val="006834D1"/>
    <w:rsid w:val="00683F04"/>
    <w:rsid w:val="0068519C"/>
    <w:rsid w:val="00690814"/>
    <w:rsid w:val="00692682"/>
    <w:rsid w:val="00695837"/>
    <w:rsid w:val="00695D15"/>
    <w:rsid w:val="00696371"/>
    <w:rsid w:val="006A15C8"/>
    <w:rsid w:val="006A1FB3"/>
    <w:rsid w:val="006A6977"/>
    <w:rsid w:val="006B3037"/>
    <w:rsid w:val="006B6142"/>
    <w:rsid w:val="006B7BD5"/>
    <w:rsid w:val="006C1C40"/>
    <w:rsid w:val="006C2A0C"/>
    <w:rsid w:val="006C5A2F"/>
    <w:rsid w:val="006D5F31"/>
    <w:rsid w:val="006D7F38"/>
    <w:rsid w:val="006E21F8"/>
    <w:rsid w:val="006E43F6"/>
    <w:rsid w:val="006E58FC"/>
    <w:rsid w:val="006E6B3B"/>
    <w:rsid w:val="006F309A"/>
    <w:rsid w:val="006F488C"/>
    <w:rsid w:val="006F5BAF"/>
    <w:rsid w:val="006F6A38"/>
    <w:rsid w:val="006F7F71"/>
    <w:rsid w:val="00700B61"/>
    <w:rsid w:val="00702FF8"/>
    <w:rsid w:val="0070345E"/>
    <w:rsid w:val="007056B3"/>
    <w:rsid w:val="00705F13"/>
    <w:rsid w:val="00706340"/>
    <w:rsid w:val="007215D9"/>
    <w:rsid w:val="00725E54"/>
    <w:rsid w:val="00727AA7"/>
    <w:rsid w:val="0073045D"/>
    <w:rsid w:val="00732A7A"/>
    <w:rsid w:val="0073554B"/>
    <w:rsid w:val="00735BE4"/>
    <w:rsid w:val="00735EA2"/>
    <w:rsid w:val="00736CF4"/>
    <w:rsid w:val="00737077"/>
    <w:rsid w:val="007408EA"/>
    <w:rsid w:val="007410B3"/>
    <w:rsid w:val="00741337"/>
    <w:rsid w:val="007420D0"/>
    <w:rsid w:val="00745B74"/>
    <w:rsid w:val="00747634"/>
    <w:rsid w:val="007500A1"/>
    <w:rsid w:val="00757321"/>
    <w:rsid w:val="007623CB"/>
    <w:rsid w:val="007643AD"/>
    <w:rsid w:val="007658C4"/>
    <w:rsid w:val="00765D89"/>
    <w:rsid w:val="00771AB7"/>
    <w:rsid w:val="00774E20"/>
    <w:rsid w:val="00780315"/>
    <w:rsid w:val="00782BDF"/>
    <w:rsid w:val="00783DB1"/>
    <w:rsid w:val="00784974"/>
    <w:rsid w:val="0078601A"/>
    <w:rsid w:val="00787E1F"/>
    <w:rsid w:val="00793B38"/>
    <w:rsid w:val="00794EE8"/>
    <w:rsid w:val="0079654E"/>
    <w:rsid w:val="007A292C"/>
    <w:rsid w:val="007A300D"/>
    <w:rsid w:val="007A4672"/>
    <w:rsid w:val="007A4E6F"/>
    <w:rsid w:val="007A556E"/>
    <w:rsid w:val="007A620C"/>
    <w:rsid w:val="007A6FBC"/>
    <w:rsid w:val="007B054E"/>
    <w:rsid w:val="007B2B55"/>
    <w:rsid w:val="007B7DBF"/>
    <w:rsid w:val="007C6071"/>
    <w:rsid w:val="007C7EF0"/>
    <w:rsid w:val="007C7F0A"/>
    <w:rsid w:val="007D3275"/>
    <w:rsid w:val="007D4C57"/>
    <w:rsid w:val="007E4D3A"/>
    <w:rsid w:val="008109EB"/>
    <w:rsid w:val="0081455A"/>
    <w:rsid w:val="008203C9"/>
    <w:rsid w:val="00822995"/>
    <w:rsid w:val="0082320E"/>
    <w:rsid w:val="00824495"/>
    <w:rsid w:val="00826C2C"/>
    <w:rsid w:val="00827715"/>
    <w:rsid w:val="00830410"/>
    <w:rsid w:val="00835B4F"/>
    <w:rsid w:val="00837F4A"/>
    <w:rsid w:val="00842029"/>
    <w:rsid w:val="0084236D"/>
    <w:rsid w:val="00843949"/>
    <w:rsid w:val="008473F2"/>
    <w:rsid w:val="008477F9"/>
    <w:rsid w:val="00847CD3"/>
    <w:rsid w:val="00850593"/>
    <w:rsid w:val="00850F64"/>
    <w:rsid w:val="008519ED"/>
    <w:rsid w:val="00851F27"/>
    <w:rsid w:val="008527B9"/>
    <w:rsid w:val="008535FA"/>
    <w:rsid w:val="00854C8F"/>
    <w:rsid w:val="0085661F"/>
    <w:rsid w:val="008604E7"/>
    <w:rsid w:val="008622BB"/>
    <w:rsid w:val="0086264C"/>
    <w:rsid w:val="008649B5"/>
    <w:rsid w:val="00871EDB"/>
    <w:rsid w:val="00875E76"/>
    <w:rsid w:val="00883C28"/>
    <w:rsid w:val="00885E1E"/>
    <w:rsid w:val="008876E0"/>
    <w:rsid w:val="0089346F"/>
    <w:rsid w:val="00897514"/>
    <w:rsid w:val="008A532A"/>
    <w:rsid w:val="008B072D"/>
    <w:rsid w:val="008B1AB6"/>
    <w:rsid w:val="008B438A"/>
    <w:rsid w:val="008B7B33"/>
    <w:rsid w:val="008C3436"/>
    <w:rsid w:val="008C3446"/>
    <w:rsid w:val="008C52F5"/>
    <w:rsid w:val="008C6C85"/>
    <w:rsid w:val="008D3318"/>
    <w:rsid w:val="008D423D"/>
    <w:rsid w:val="008D42C2"/>
    <w:rsid w:val="008E0936"/>
    <w:rsid w:val="008E2E6C"/>
    <w:rsid w:val="008E32C3"/>
    <w:rsid w:val="008E3BCC"/>
    <w:rsid w:val="008E7264"/>
    <w:rsid w:val="008F1E17"/>
    <w:rsid w:val="008F25CF"/>
    <w:rsid w:val="008F466A"/>
    <w:rsid w:val="008F7E6E"/>
    <w:rsid w:val="00900B4A"/>
    <w:rsid w:val="00903A49"/>
    <w:rsid w:val="00905B9E"/>
    <w:rsid w:val="009067E0"/>
    <w:rsid w:val="00910453"/>
    <w:rsid w:val="0091482A"/>
    <w:rsid w:val="0091565F"/>
    <w:rsid w:val="00916743"/>
    <w:rsid w:val="009218DC"/>
    <w:rsid w:val="00923D2D"/>
    <w:rsid w:val="00925BFC"/>
    <w:rsid w:val="00937226"/>
    <w:rsid w:val="009463BB"/>
    <w:rsid w:val="009644D7"/>
    <w:rsid w:val="009651D2"/>
    <w:rsid w:val="00967072"/>
    <w:rsid w:val="00981E64"/>
    <w:rsid w:val="009853E5"/>
    <w:rsid w:val="009915DE"/>
    <w:rsid w:val="00991BE6"/>
    <w:rsid w:val="0099448C"/>
    <w:rsid w:val="009A166D"/>
    <w:rsid w:val="009B0167"/>
    <w:rsid w:val="009B49D0"/>
    <w:rsid w:val="009D721E"/>
    <w:rsid w:val="009D7EA3"/>
    <w:rsid w:val="009E10F4"/>
    <w:rsid w:val="009E2981"/>
    <w:rsid w:val="009E4160"/>
    <w:rsid w:val="009E417B"/>
    <w:rsid w:val="009E462C"/>
    <w:rsid w:val="009E5D6B"/>
    <w:rsid w:val="009F46A9"/>
    <w:rsid w:val="009F50B9"/>
    <w:rsid w:val="00A04A0F"/>
    <w:rsid w:val="00A108A8"/>
    <w:rsid w:val="00A10FBF"/>
    <w:rsid w:val="00A12429"/>
    <w:rsid w:val="00A14F99"/>
    <w:rsid w:val="00A1591A"/>
    <w:rsid w:val="00A1614D"/>
    <w:rsid w:val="00A17848"/>
    <w:rsid w:val="00A2185C"/>
    <w:rsid w:val="00A26046"/>
    <w:rsid w:val="00A311C9"/>
    <w:rsid w:val="00A357C9"/>
    <w:rsid w:val="00A35C7D"/>
    <w:rsid w:val="00A36565"/>
    <w:rsid w:val="00A40547"/>
    <w:rsid w:val="00A40737"/>
    <w:rsid w:val="00A44F44"/>
    <w:rsid w:val="00A456A3"/>
    <w:rsid w:val="00A4698A"/>
    <w:rsid w:val="00A4717D"/>
    <w:rsid w:val="00A509D2"/>
    <w:rsid w:val="00A52893"/>
    <w:rsid w:val="00A57B03"/>
    <w:rsid w:val="00A67AC4"/>
    <w:rsid w:val="00A75D66"/>
    <w:rsid w:val="00A916D1"/>
    <w:rsid w:val="00A91DEE"/>
    <w:rsid w:val="00A95282"/>
    <w:rsid w:val="00AA2185"/>
    <w:rsid w:val="00AA6B50"/>
    <w:rsid w:val="00AA6C31"/>
    <w:rsid w:val="00AA6ED3"/>
    <w:rsid w:val="00AA7C84"/>
    <w:rsid w:val="00AB0018"/>
    <w:rsid w:val="00AB1FA8"/>
    <w:rsid w:val="00AB2B0E"/>
    <w:rsid w:val="00AB7120"/>
    <w:rsid w:val="00AD4620"/>
    <w:rsid w:val="00AD5DF7"/>
    <w:rsid w:val="00AD75EA"/>
    <w:rsid w:val="00AE2896"/>
    <w:rsid w:val="00AE3DCE"/>
    <w:rsid w:val="00AE585B"/>
    <w:rsid w:val="00AE65DC"/>
    <w:rsid w:val="00AF6AA0"/>
    <w:rsid w:val="00B0158B"/>
    <w:rsid w:val="00B07885"/>
    <w:rsid w:val="00B11025"/>
    <w:rsid w:val="00B20409"/>
    <w:rsid w:val="00B205B2"/>
    <w:rsid w:val="00B22B66"/>
    <w:rsid w:val="00B2388E"/>
    <w:rsid w:val="00B23E14"/>
    <w:rsid w:val="00B242E4"/>
    <w:rsid w:val="00B24455"/>
    <w:rsid w:val="00B25959"/>
    <w:rsid w:val="00B33668"/>
    <w:rsid w:val="00B349BA"/>
    <w:rsid w:val="00B37BAD"/>
    <w:rsid w:val="00B40554"/>
    <w:rsid w:val="00B4200C"/>
    <w:rsid w:val="00B448CD"/>
    <w:rsid w:val="00B50406"/>
    <w:rsid w:val="00B50E7E"/>
    <w:rsid w:val="00B5506F"/>
    <w:rsid w:val="00B560FA"/>
    <w:rsid w:val="00B575E8"/>
    <w:rsid w:val="00B57D32"/>
    <w:rsid w:val="00B67471"/>
    <w:rsid w:val="00B702AE"/>
    <w:rsid w:val="00B71984"/>
    <w:rsid w:val="00B775AB"/>
    <w:rsid w:val="00B80521"/>
    <w:rsid w:val="00B81B56"/>
    <w:rsid w:val="00B81F1D"/>
    <w:rsid w:val="00B84418"/>
    <w:rsid w:val="00B92A3C"/>
    <w:rsid w:val="00B97281"/>
    <w:rsid w:val="00B976CF"/>
    <w:rsid w:val="00BA2964"/>
    <w:rsid w:val="00BB0996"/>
    <w:rsid w:val="00BB0B6F"/>
    <w:rsid w:val="00BB2893"/>
    <w:rsid w:val="00BB458B"/>
    <w:rsid w:val="00BB49D1"/>
    <w:rsid w:val="00BB4C67"/>
    <w:rsid w:val="00BB5CAB"/>
    <w:rsid w:val="00BC0D12"/>
    <w:rsid w:val="00BC17CE"/>
    <w:rsid w:val="00BC6507"/>
    <w:rsid w:val="00BD0AAF"/>
    <w:rsid w:val="00BD14F5"/>
    <w:rsid w:val="00BD254D"/>
    <w:rsid w:val="00BD411A"/>
    <w:rsid w:val="00BD4160"/>
    <w:rsid w:val="00BD495A"/>
    <w:rsid w:val="00BD5589"/>
    <w:rsid w:val="00BD5BAB"/>
    <w:rsid w:val="00BE14FE"/>
    <w:rsid w:val="00BE4785"/>
    <w:rsid w:val="00BE4D03"/>
    <w:rsid w:val="00BF27DD"/>
    <w:rsid w:val="00C01EFB"/>
    <w:rsid w:val="00C07AFD"/>
    <w:rsid w:val="00C106A5"/>
    <w:rsid w:val="00C10E16"/>
    <w:rsid w:val="00C1293C"/>
    <w:rsid w:val="00C13AE9"/>
    <w:rsid w:val="00C1538E"/>
    <w:rsid w:val="00C266B1"/>
    <w:rsid w:val="00C33735"/>
    <w:rsid w:val="00C33B80"/>
    <w:rsid w:val="00C351E1"/>
    <w:rsid w:val="00C36C06"/>
    <w:rsid w:val="00C408B1"/>
    <w:rsid w:val="00C554B7"/>
    <w:rsid w:val="00C55DED"/>
    <w:rsid w:val="00C57AB2"/>
    <w:rsid w:val="00C65ACB"/>
    <w:rsid w:val="00C65FE1"/>
    <w:rsid w:val="00C73722"/>
    <w:rsid w:val="00C74EFE"/>
    <w:rsid w:val="00C81501"/>
    <w:rsid w:val="00C914CB"/>
    <w:rsid w:val="00C947F1"/>
    <w:rsid w:val="00CA12D3"/>
    <w:rsid w:val="00CA4DD1"/>
    <w:rsid w:val="00CA5769"/>
    <w:rsid w:val="00CA5D1E"/>
    <w:rsid w:val="00CA6245"/>
    <w:rsid w:val="00CB0151"/>
    <w:rsid w:val="00CB13DB"/>
    <w:rsid w:val="00CB3012"/>
    <w:rsid w:val="00CB3D61"/>
    <w:rsid w:val="00CB4160"/>
    <w:rsid w:val="00CC00A5"/>
    <w:rsid w:val="00CC1D78"/>
    <w:rsid w:val="00CC6B18"/>
    <w:rsid w:val="00CD350B"/>
    <w:rsid w:val="00CE122A"/>
    <w:rsid w:val="00CE75FD"/>
    <w:rsid w:val="00CE7BD6"/>
    <w:rsid w:val="00CF67E0"/>
    <w:rsid w:val="00CF6F72"/>
    <w:rsid w:val="00D03918"/>
    <w:rsid w:val="00D10464"/>
    <w:rsid w:val="00D10FF8"/>
    <w:rsid w:val="00D13799"/>
    <w:rsid w:val="00D236A5"/>
    <w:rsid w:val="00D249C9"/>
    <w:rsid w:val="00D25A95"/>
    <w:rsid w:val="00D25EB2"/>
    <w:rsid w:val="00D3466A"/>
    <w:rsid w:val="00D40A30"/>
    <w:rsid w:val="00D42CFC"/>
    <w:rsid w:val="00D5177B"/>
    <w:rsid w:val="00D55484"/>
    <w:rsid w:val="00D60069"/>
    <w:rsid w:val="00D618AC"/>
    <w:rsid w:val="00D648DB"/>
    <w:rsid w:val="00D6659D"/>
    <w:rsid w:val="00D67B60"/>
    <w:rsid w:val="00D73FBA"/>
    <w:rsid w:val="00D81FBC"/>
    <w:rsid w:val="00D8350C"/>
    <w:rsid w:val="00D8577F"/>
    <w:rsid w:val="00D86D50"/>
    <w:rsid w:val="00D87039"/>
    <w:rsid w:val="00D9151B"/>
    <w:rsid w:val="00D915F7"/>
    <w:rsid w:val="00D92ACA"/>
    <w:rsid w:val="00D96217"/>
    <w:rsid w:val="00DA1842"/>
    <w:rsid w:val="00DA3712"/>
    <w:rsid w:val="00DA6298"/>
    <w:rsid w:val="00DA79D8"/>
    <w:rsid w:val="00DA7D2A"/>
    <w:rsid w:val="00DB2964"/>
    <w:rsid w:val="00DC1496"/>
    <w:rsid w:val="00DD4C14"/>
    <w:rsid w:val="00DD5BB7"/>
    <w:rsid w:val="00DE24A1"/>
    <w:rsid w:val="00DE35ED"/>
    <w:rsid w:val="00DE464E"/>
    <w:rsid w:val="00DE61CA"/>
    <w:rsid w:val="00DE7595"/>
    <w:rsid w:val="00DF4E19"/>
    <w:rsid w:val="00DF6BB4"/>
    <w:rsid w:val="00DF6CF9"/>
    <w:rsid w:val="00E00717"/>
    <w:rsid w:val="00E043E6"/>
    <w:rsid w:val="00E0487E"/>
    <w:rsid w:val="00E05E0C"/>
    <w:rsid w:val="00E077EC"/>
    <w:rsid w:val="00E158DE"/>
    <w:rsid w:val="00E15960"/>
    <w:rsid w:val="00E16FF0"/>
    <w:rsid w:val="00E23128"/>
    <w:rsid w:val="00E2367B"/>
    <w:rsid w:val="00E24AF7"/>
    <w:rsid w:val="00E256BD"/>
    <w:rsid w:val="00E3090C"/>
    <w:rsid w:val="00E33D74"/>
    <w:rsid w:val="00E350FA"/>
    <w:rsid w:val="00E36F0E"/>
    <w:rsid w:val="00E46434"/>
    <w:rsid w:val="00E530B7"/>
    <w:rsid w:val="00E629BE"/>
    <w:rsid w:val="00E72B19"/>
    <w:rsid w:val="00E73CF7"/>
    <w:rsid w:val="00E774EF"/>
    <w:rsid w:val="00E81BB6"/>
    <w:rsid w:val="00E829C7"/>
    <w:rsid w:val="00E855F0"/>
    <w:rsid w:val="00E87957"/>
    <w:rsid w:val="00E9018E"/>
    <w:rsid w:val="00E90634"/>
    <w:rsid w:val="00E90D13"/>
    <w:rsid w:val="00E91DA7"/>
    <w:rsid w:val="00E94076"/>
    <w:rsid w:val="00E952EF"/>
    <w:rsid w:val="00E964B6"/>
    <w:rsid w:val="00E97D83"/>
    <w:rsid w:val="00E97DAB"/>
    <w:rsid w:val="00EA3B42"/>
    <w:rsid w:val="00EA4DD0"/>
    <w:rsid w:val="00EB09E6"/>
    <w:rsid w:val="00EB550A"/>
    <w:rsid w:val="00EC0BC0"/>
    <w:rsid w:val="00EC1AFA"/>
    <w:rsid w:val="00EC25A5"/>
    <w:rsid w:val="00EC2A8C"/>
    <w:rsid w:val="00EC4F9A"/>
    <w:rsid w:val="00EC60E0"/>
    <w:rsid w:val="00EC7D6C"/>
    <w:rsid w:val="00ED105D"/>
    <w:rsid w:val="00ED5322"/>
    <w:rsid w:val="00EE31B4"/>
    <w:rsid w:val="00EE3C78"/>
    <w:rsid w:val="00EE4E18"/>
    <w:rsid w:val="00EE5484"/>
    <w:rsid w:val="00EE6496"/>
    <w:rsid w:val="00EF082B"/>
    <w:rsid w:val="00EF3B57"/>
    <w:rsid w:val="00EF4616"/>
    <w:rsid w:val="00F10808"/>
    <w:rsid w:val="00F10A58"/>
    <w:rsid w:val="00F14029"/>
    <w:rsid w:val="00F163D7"/>
    <w:rsid w:val="00F17680"/>
    <w:rsid w:val="00F24812"/>
    <w:rsid w:val="00F24CA5"/>
    <w:rsid w:val="00F2790C"/>
    <w:rsid w:val="00F30D2A"/>
    <w:rsid w:val="00F317F2"/>
    <w:rsid w:val="00F34E42"/>
    <w:rsid w:val="00F34F0F"/>
    <w:rsid w:val="00F37EA9"/>
    <w:rsid w:val="00F40050"/>
    <w:rsid w:val="00F4047B"/>
    <w:rsid w:val="00F40678"/>
    <w:rsid w:val="00F43150"/>
    <w:rsid w:val="00F46206"/>
    <w:rsid w:val="00F47347"/>
    <w:rsid w:val="00F477BF"/>
    <w:rsid w:val="00F47D1E"/>
    <w:rsid w:val="00F51369"/>
    <w:rsid w:val="00F51B1F"/>
    <w:rsid w:val="00F5725F"/>
    <w:rsid w:val="00F738C8"/>
    <w:rsid w:val="00F77A16"/>
    <w:rsid w:val="00F93281"/>
    <w:rsid w:val="00F955F6"/>
    <w:rsid w:val="00F9585B"/>
    <w:rsid w:val="00F96411"/>
    <w:rsid w:val="00F97214"/>
    <w:rsid w:val="00FA31CE"/>
    <w:rsid w:val="00FA35C9"/>
    <w:rsid w:val="00FA3B5E"/>
    <w:rsid w:val="00FA6B0A"/>
    <w:rsid w:val="00FB1508"/>
    <w:rsid w:val="00FB15E8"/>
    <w:rsid w:val="00FB4166"/>
    <w:rsid w:val="00FB5DB5"/>
    <w:rsid w:val="00FB71CA"/>
    <w:rsid w:val="00FC5B64"/>
    <w:rsid w:val="00FD4EDD"/>
    <w:rsid w:val="00FD6F7C"/>
    <w:rsid w:val="00FD7AD4"/>
    <w:rsid w:val="00FE2FD7"/>
    <w:rsid w:val="00FE5261"/>
    <w:rsid w:val="00FE5E98"/>
    <w:rsid w:val="00FF2AC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FA3D5"/>
  <w15:docId w15:val="{533B2D18-102F-415E-A72D-930B5E8D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 text 1"/>
    <w:qFormat/>
    <w:rsid w:val="002622F9"/>
    <w:pPr>
      <w:spacing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73F3B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573F3B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text3"/>
    <w:link w:val="Nadpis3Char"/>
    <w:uiPriority w:val="9"/>
    <w:unhideWhenUsed/>
    <w:qFormat/>
    <w:rsid w:val="00573F3B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50F6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50F6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488C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488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488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488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3F3B"/>
    <w:rPr>
      <w:rFonts w:eastAsiaTheme="majorEastAsia" w:cstheme="majorBidi"/>
      <w:b/>
      <w:bCs/>
      <w:sz w:val="32"/>
      <w:szCs w:val="28"/>
    </w:rPr>
  </w:style>
  <w:style w:type="paragraph" w:styleId="Nzev">
    <w:name w:val="Title"/>
    <w:basedOn w:val="Normln"/>
    <w:next w:val="Normln"/>
    <w:link w:val="NzevChar"/>
    <w:uiPriority w:val="10"/>
    <w:rsid w:val="004D37D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37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885E1E"/>
  </w:style>
  <w:style w:type="paragraph" w:styleId="Zpat">
    <w:name w:val="footer"/>
    <w:basedOn w:val="Normln"/>
    <w:link w:val="ZpatChar"/>
    <w:unhideWhenUsed/>
    <w:rsid w:val="00885E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885E1E"/>
  </w:style>
  <w:style w:type="paragraph" w:styleId="Textbubliny">
    <w:name w:val="Balloon Text"/>
    <w:basedOn w:val="Normln"/>
    <w:link w:val="TextbublinyChar"/>
    <w:uiPriority w:val="99"/>
    <w:semiHidden/>
    <w:unhideWhenUsed/>
    <w:rsid w:val="00885E1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E1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73F3B"/>
    <w:rPr>
      <w:rFonts w:eastAsiaTheme="majorEastAsia" w:cstheme="majorBidi"/>
      <w:b/>
      <w:bCs/>
      <w:sz w:val="28"/>
      <w:szCs w:val="26"/>
    </w:rPr>
  </w:style>
  <w:style w:type="character" w:styleId="Zdraznnjemn">
    <w:name w:val="Subtle Emphasis"/>
    <w:aliases w:val="Nadpi 3"/>
    <w:uiPriority w:val="19"/>
    <w:rsid w:val="00850F64"/>
    <w:rPr>
      <w:rFonts w:asciiTheme="minorHAnsi" w:hAnsiTheme="minorHAnsi"/>
      <w:b/>
      <w:iCs/>
      <w:color w:val="auto"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573F3B"/>
    <w:rPr>
      <w:rFonts w:eastAsiaTheme="majorEastAsia" w:cstheme="majorBidi"/>
      <w:b/>
      <w:bCs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850F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850F6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rmlntext2">
    <w:name w:val="Normální text 2"/>
    <w:basedOn w:val="Normln"/>
    <w:link w:val="Normlntext2Char"/>
    <w:qFormat/>
    <w:rsid w:val="002622F9"/>
    <w:pPr>
      <w:ind w:left="284"/>
    </w:pPr>
  </w:style>
  <w:style w:type="paragraph" w:customStyle="1" w:styleId="Normlntext3">
    <w:name w:val="Normální text 3"/>
    <w:basedOn w:val="Normln"/>
    <w:link w:val="Normlntext3Char"/>
    <w:qFormat/>
    <w:rsid w:val="002622F9"/>
    <w:pPr>
      <w:ind w:left="567"/>
    </w:pPr>
  </w:style>
  <w:style w:type="character" w:customStyle="1" w:styleId="Normlntext2Char">
    <w:name w:val="Normální text 2 Char"/>
    <w:basedOn w:val="Standardnpsmoodstavce"/>
    <w:link w:val="Normlntext2"/>
    <w:rsid w:val="002622F9"/>
  </w:style>
  <w:style w:type="table" w:styleId="Mkatabulky">
    <w:name w:val="Table Grid"/>
    <w:basedOn w:val="Normlntabulka"/>
    <w:uiPriority w:val="59"/>
    <w:rsid w:val="007A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lntext3Char">
    <w:name w:val="Normální text 3 Char"/>
    <w:basedOn w:val="Standardnpsmoodstavce"/>
    <w:link w:val="Normlntext3"/>
    <w:rsid w:val="002622F9"/>
  </w:style>
  <w:style w:type="paragraph" w:styleId="Nadpisobsahu">
    <w:name w:val="TOC Heading"/>
    <w:basedOn w:val="Nadpis1"/>
    <w:next w:val="Normln"/>
    <w:uiPriority w:val="39"/>
    <w:unhideWhenUsed/>
    <w:qFormat/>
    <w:rsid w:val="00FA35C9"/>
    <w:pPr>
      <w:spacing w:before="480" w:after="0"/>
      <w:jc w:val="left"/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C266B1"/>
    <w:pPr>
      <w:spacing w:before="120" w:after="120"/>
      <w:jc w:val="left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FA35C9"/>
    <w:pPr>
      <w:spacing w:after="0"/>
      <w:ind w:left="220"/>
      <w:jc w:val="left"/>
    </w:pPr>
    <w:rPr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FA35C9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C266B1"/>
    <w:pPr>
      <w:spacing w:after="0"/>
      <w:ind w:left="440"/>
      <w:jc w:val="left"/>
    </w:pPr>
    <w:rPr>
      <w:i/>
      <w:iCs/>
      <w:sz w:val="20"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488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488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488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aliases w:val="Text"/>
    <w:uiPriority w:val="1"/>
    <w:qFormat/>
    <w:rsid w:val="00493985"/>
    <w:pPr>
      <w:spacing w:after="0" w:line="240" w:lineRule="auto"/>
      <w:jc w:val="both"/>
    </w:pPr>
    <w:rPr>
      <w:rFonts w:ascii="Cambria" w:eastAsia="Times New Roman" w:hAnsi="Cambria" w:cs="Times New Roman"/>
      <w:szCs w:val="24"/>
      <w:lang w:eastAsia="cs-CZ"/>
    </w:rPr>
  </w:style>
  <w:style w:type="paragraph" w:styleId="Obsah4">
    <w:name w:val="toc 4"/>
    <w:basedOn w:val="Normln"/>
    <w:next w:val="Normln"/>
    <w:autoRedefine/>
    <w:uiPriority w:val="39"/>
    <w:unhideWhenUsed/>
    <w:rsid w:val="0073045D"/>
    <w:pPr>
      <w:spacing w:after="0"/>
      <w:ind w:left="660"/>
      <w:jc w:val="left"/>
    </w:pPr>
    <w:rPr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3045D"/>
    <w:pPr>
      <w:spacing w:after="0"/>
      <w:ind w:left="880"/>
      <w:jc w:val="left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3045D"/>
    <w:pPr>
      <w:spacing w:after="0"/>
      <w:ind w:left="1100"/>
      <w:jc w:val="left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3045D"/>
    <w:pPr>
      <w:spacing w:after="0"/>
      <w:ind w:left="1320"/>
      <w:jc w:val="left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3045D"/>
    <w:pPr>
      <w:spacing w:after="0"/>
      <w:ind w:left="1540"/>
      <w:jc w:val="left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3045D"/>
    <w:pPr>
      <w:spacing w:after="0"/>
      <w:ind w:left="1760"/>
      <w:jc w:val="left"/>
    </w:pPr>
    <w:rPr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D3DD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737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37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37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37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3722"/>
    <w:rPr>
      <w:b/>
      <w:bCs/>
      <w:sz w:val="20"/>
      <w:szCs w:val="20"/>
    </w:rPr>
  </w:style>
  <w:style w:type="paragraph" w:customStyle="1" w:styleId="Default">
    <w:name w:val="Default"/>
    <w:rsid w:val="00DF6C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A70A56-86E8-4335-982B-147A47B3B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2680</Words>
  <Characters>15813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Kosmelova@caa.cz</dc:creator>
  <cp:lastModifiedBy>Kosmeĺová Ivana</cp:lastModifiedBy>
  <cp:revision>4</cp:revision>
  <cp:lastPrinted>2019-03-19T14:41:00Z</cp:lastPrinted>
  <dcterms:created xsi:type="dcterms:W3CDTF">2021-04-12T12:10:00Z</dcterms:created>
  <dcterms:modified xsi:type="dcterms:W3CDTF">2021-04-13T11:11:00Z</dcterms:modified>
</cp:coreProperties>
</file>