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5B2" w:rsidRDefault="00B205B2" w:rsidP="00BB0B6F">
      <w:pPr>
        <w:pStyle w:val="Normlntext3"/>
      </w:pPr>
    </w:p>
    <w:p w:rsidR="0055338D" w:rsidRDefault="0055338D" w:rsidP="00CC1D78">
      <w:pPr>
        <w:spacing w:after="0"/>
        <w:jc w:val="center"/>
        <w:rPr>
          <w:rFonts w:ascii="Arial" w:hAnsi="Arial" w:cs="Arial"/>
          <w:b/>
          <w:color w:val="D9D9D9" w:themeColor="background1" w:themeShade="D9"/>
          <w:sz w:val="160"/>
          <w:szCs w:val="160"/>
        </w:rPr>
      </w:pPr>
    </w:p>
    <w:p w:rsidR="00465808" w:rsidRPr="00E87957" w:rsidRDefault="00465808" w:rsidP="00CC1D78">
      <w:pPr>
        <w:spacing w:after="0"/>
        <w:jc w:val="center"/>
        <w:rPr>
          <w:rFonts w:ascii="Arial" w:hAnsi="Arial" w:cs="Arial"/>
          <w:b/>
          <w:color w:val="D9D9D9" w:themeColor="background1" w:themeShade="D9"/>
          <w:sz w:val="160"/>
          <w:szCs w:val="160"/>
        </w:rPr>
      </w:pPr>
      <w:r w:rsidRPr="00E87957">
        <w:rPr>
          <w:rFonts w:ascii="Arial" w:hAnsi="Arial" w:cs="Arial"/>
          <w:b/>
          <w:color w:val="D9D9D9" w:themeColor="background1" w:themeShade="D9"/>
          <w:sz w:val="160"/>
          <w:szCs w:val="160"/>
        </w:rPr>
        <w:t>VZOR</w:t>
      </w:r>
    </w:p>
    <w:p w:rsidR="00465808" w:rsidRPr="00E87957" w:rsidRDefault="00465808" w:rsidP="00CC1D78">
      <w:pPr>
        <w:spacing w:after="0"/>
        <w:jc w:val="center"/>
        <w:rPr>
          <w:rFonts w:ascii="Arial" w:hAnsi="Arial" w:cs="Arial"/>
          <w:b/>
          <w:sz w:val="72"/>
          <w:szCs w:val="32"/>
        </w:rPr>
      </w:pPr>
    </w:p>
    <w:p w:rsidR="00CC1D78" w:rsidRPr="00E87957" w:rsidRDefault="00CC1D78" w:rsidP="00465808">
      <w:pPr>
        <w:spacing w:after="480"/>
        <w:jc w:val="center"/>
        <w:rPr>
          <w:rFonts w:ascii="Arial" w:hAnsi="Arial" w:cs="Arial"/>
          <w:b/>
          <w:sz w:val="72"/>
          <w:szCs w:val="32"/>
        </w:rPr>
      </w:pPr>
      <w:r w:rsidRPr="00E87957">
        <w:rPr>
          <w:rFonts w:ascii="Arial" w:hAnsi="Arial" w:cs="Arial"/>
          <w:b/>
          <w:sz w:val="72"/>
          <w:szCs w:val="32"/>
        </w:rPr>
        <w:t>Program výcviku DTO</w:t>
      </w:r>
    </w:p>
    <w:p w:rsidR="00CC1D78" w:rsidRPr="00E87957" w:rsidRDefault="004A4270" w:rsidP="00465808">
      <w:pPr>
        <w:spacing w:after="480"/>
        <w:jc w:val="center"/>
        <w:rPr>
          <w:rFonts w:ascii="Arial" w:hAnsi="Arial" w:cs="Arial"/>
          <w:b/>
          <w:sz w:val="72"/>
          <w:szCs w:val="32"/>
        </w:rPr>
      </w:pPr>
      <w:r>
        <w:rPr>
          <w:rFonts w:ascii="Arial" w:hAnsi="Arial" w:cs="Arial"/>
          <w:b/>
          <w:sz w:val="72"/>
          <w:szCs w:val="32"/>
        </w:rPr>
        <w:t>R</w:t>
      </w:r>
      <w:r w:rsidR="009B6F1D">
        <w:rPr>
          <w:rFonts w:ascii="Arial" w:hAnsi="Arial" w:cs="Arial"/>
          <w:b/>
          <w:sz w:val="72"/>
          <w:szCs w:val="32"/>
        </w:rPr>
        <w:t xml:space="preserve"> </w:t>
      </w:r>
      <w:r>
        <w:rPr>
          <w:rFonts w:ascii="Arial" w:hAnsi="Arial" w:cs="Arial"/>
          <w:b/>
          <w:sz w:val="72"/>
          <w:szCs w:val="32"/>
        </w:rPr>
        <w:t>22</w:t>
      </w:r>
    </w:p>
    <w:p w:rsidR="00465808" w:rsidRPr="00E87957" w:rsidRDefault="00CC1D78" w:rsidP="00465808">
      <w:pPr>
        <w:spacing w:after="480"/>
        <w:jc w:val="center"/>
        <w:rPr>
          <w:rFonts w:ascii="Arial" w:hAnsi="Arial" w:cs="Arial"/>
          <w:sz w:val="32"/>
          <w:szCs w:val="32"/>
        </w:rPr>
      </w:pPr>
      <w:r w:rsidRPr="00E87957">
        <w:rPr>
          <w:rFonts w:ascii="Arial" w:hAnsi="Arial" w:cs="Arial"/>
          <w:sz w:val="32"/>
          <w:szCs w:val="32"/>
        </w:rPr>
        <w:t xml:space="preserve">Výcvikový program pro teoretický a letový výcvik </w:t>
      </w:r>
      <w:r w:rsidR="004A4270">
        <w:rPr>
          <w:rFonts w:ascii="Arial" w:hAnsi="Arial" w:cs="Arial"/>
          <w:sz w:val="32"/>
          <w:szCs w:val="32"/>
        </w:rPr>
        <w:t>R</w:t>
      </w:r>
      <w:r w:rsidR="009B6F1D">
        <w:rPr>
          <w:rFonts w:ascii="Arial" w:hAnsi="Arial" w:cs="Arial"/>
          <w:sz w:val="32"/>
          <w:szCs w:val="32"/>
        </w:rPr>
        <w:t xml:space="preserve"> </w:t>
      </w:r>
      <w:r w:rsidR="004A4270">
        <w:rPr>
          <w:rFonts w:ascii="Arial" w:hAnsi="Arial" w:cs="Arial"/>
          <w:sz w:val="32"/>
          <w:szCs w:val="32"/>
        </w:rPr>
        <w:t>22</w:t>
      </w:r>
    </w:p>
    <w:p w:rsidR="00465808" w:rsidRPr="00E87957" w:rsidRDefault="00465808">
      <w:pPr>
        <w:spacing w:line="276" w:lineRule="auto"/>
        <w:jc w:val="left"/>
        <w:rPr>
          <w:rFonts w:ascii="Arial" w:hAnsi="Arial" w:cs="Arial"/>
          <w:sz w:val="32"/>
          <w:szCs w:val="32"/>
        </w:rPr>
      </w:pPr>
      <w:r w:rsidRPr="00E87957">
        <w:rPr>
          <w:rFonts w:ascii="Arial" w:hAnsi="Arial" w:cs="Arial"/>
          <w:sz w:val="32"/>
          <w:szCs w:val="32"/>
        </w:rPr>
        <w:br w:type="page"/>
      </w:r>
    </w:p>
    <w:p w:rsidR="00B205B2" w:rsidRPr="00E87957" w:rsidRDefault="00B205B2" w:rsidP="00FA35C9">
      <w:pPr>
        <w:jc w:val="center"/>
        <w:rPr>
          <w:rFonts w:ascii="Arial" w:hAnsi="Arial" w:cs="Arial"/>
        </w:rPr>
      </w:pPr>
    </w:p>
    <w:p w:rsidR="006F488C" w:rsidRPr="0024549E" w:rsidRDefault="00026A66" w:rsidP="00D03918">
      <w:pPr>
        <w:pStyle w:val="Nadpis1"/>
        <w:rPr>
          <w:rFonts w:ascii="Arial" w:hAnsi="Arial" w:cs="Arial"/>
          <w:sz w:val="28"/>
        </w:rPr>
      </w:pPr>
      <w:bookmarkStart w:id="0" w:name="_Toc411773609"/>
      <w:bookmarkStart w:id="1" w:name="_Toc527301845"/>
      <w:bookmarkStart w:id="2" w:name="_Toc2078393"/>
      <w:r w:rsidRPr="0024549E">
        <w:rPr>
          <w:rFonts w:ascii="Arial" w:hAnsi="Arial" w:cs="Arial"/>
          <w:sz w:val="28"/>
        </w:rPr>
        <w:t>A</w:t>
      </w:r>
      <w:r w:rsidR="0073045D" w:rsidRPr="0024549E">
        <w:rPr>
          <w:rFonts w:ascii="Arial" w:hAnsi="Arial" w:cs="Arial"/>
          <w:sz w:val="28"/>
        </w:rPr>
        <w:t>dministrace a řízení</w:t>
      </w:r>
      <w:bookmarkEnd w:id="0"/>
      <w:bookmarkEnd w:id="1"/>
      <w:bookmarkEnd w:id="2"/>
    </w:p>
    <w:p w:rsidR="00026A66" w:rsidRPr="0024549E" w:rsidRDefault="00026A66" w:rsidP="008B7B33">
      <w:pPr>
        <w:pStyle w:val="Nadpis2"/>
        <w:spacing w:before="240"/>
        <w:ind w:left="284" w:hanging="284"/>
        <w:rPr>
          <w:rFonts w:ascii="Arial" w:hAnsi="Arial" w:cs="Arial"/>
          <w:sz w:val="24"/>
          <w:szCs w:val="24"/>
        </w:rPr>
      </w:pPr>
      <w:bookmarkStart w:id="3" w:name="_Toc411773610"/>
      <w:bookmarkStart w:id="4" w:name="_Toc527301846"/>
      <w:bookmarkStart w:id="5" w:name="_Toc2078394"/>
      <w:r w:rsidRPr="0024549E">
        <w:rPr>
          <w:rFonts w:ascii="Arial" w:hAnsi="Arial" w:cs="Arial"/>
          <w:sz w:val="24"/>
          <w:szCs w:val="24"/>
        </w:rPr>
        <w:t>Ú</w:t>
      </w:r>
      <w:r w:rsidR="0073045D" w:rsidRPr="0024549E">
        <w:rPr>
          <w:rFonts w:ascii="Arial" w:hAnsi="Arial" w:cs="Arial"/>
          <w:sz w:val="24"/>
          <w:szCs w:val="24"/>
        </w:rPr>
        <w:t>vodní ustanovení</w:t>
      </w:r>
      <w:bookmarkEnd w:id="3"/>
      <w:bookmarkEnd w:id="4"/>
      <w:bookmarkEnd w:id="5"/>
    </w:p>
    <w:p w:rsidR="00465808" w:rsidRPr="00E87957" w:rsidRDefault="00794EE8" w:rsidP="007C6071">
      <w:pPr>
        <w:pStyle w:val="Normlntext2"/>
        <w:ind w:left="0"/>
        <w:rPr>
          <w:rFonts w:ascii="Arial" w:hAnsi="Arial" w:cs="Arial"/>
          <w:sz w:val="20"/>
          <w:szCs w:val="20"/>
        </w:rPr>
      </w:pPr>
      <w:r w:rsidRPr="00E87957">
        <w:rPr>
          <w:rFonts w:ascii="Arial" w:hAnsi="Arial" w:cs="Arial"/>
          <w:sz w:val="20"/>
          <w:szCs w:val="20"/>
        </w:rPr>
        <w:t xml:space="preserve">Tento výcvikový program </w:t>
      </w:r>
      <w:r w:rsidR="000826BC">
        <w:rPr>
          <w:rFonts w:ascii="Arial" w:hAnsi="Arial" w:cs="Arial"/>
          <w:sz w:val="20"/>
          <w:szCs w:val="20"/>
        </w:rPr>
        <w:t xml:space="preserve">obsahuje informace týkající se </w:t>
      </w:r>
      <w:r w:rsidRPr="00E87957">
        <w:rPr>
          <w:rFonts w:ascii="Arial" w:hAnsi="Arial" w:cs="Arial"/>
          <w:sz w:val="20"/>
          <w:szCs w:val="20"/>
        </w:rPr>
        <w:t>teoretického i letového výcviku v Ohlášené organizaci pro výcvik (DTO)</w:t>
      </w:r>
      <w:r w:rsidR="00465808" w:rsidRPr="00E87957">
        <w:rPr>
          <w:rFonts w:ascii="Arial" w:hAnsi="Arial" w:cs="Arial"/>
          <w:sz w:val="20"/>
          <w:szCs w:val="20"/>
        </w:rPr>
        <w:t>.</w:t>
      </w:r>
      <w:r w:rsidRPr="00E87957">
        <w:rPr>
          <w:rFonts w:ascii="Arial" w:hAnsi="Arial" w:cs="Arial"/>
          <w:sz w:val="20"/>
          <w:szCs w:val="20"/>
        </w:rPr>
        <w:t xml:space="preserve"> Příručka je zpracována v souladu s </w:t>
      </w:r>
      <w:r w:rsidR="00465808" w:rsidRPr="00E87957">
        <w:rPr>
          <w:rFonts w:ascii="Arial" w:hAnsi="Arial" w:cs="Arial"/>
          <w:sz w:val="20"/>
          <w:szCs w:val="20"/>
        </w:rPr>
        <w:t>N</w:t>
      </w:r>
      <w:r w:rsidRPr="00E87957">
        <w:rPr>
          <w:rFonts w:ascii="Arial" w:hAnsi="Arial" w:cs="Arial"/>
          <w:sz w:val="20"/>
          <w:szCs w:val="20"/>
        </w:rPr>
        <w:t xml:space="preserve">ařízením </w:t>
      </w:r>
      <w:r w:rsidR="00465808" w:rsidRPr="00E87957">
        <w:rPr>
          <w:rFonts w:ascii="Arial" w:hAnsi="Arial" w:cs="Arial"/>
          <w:sz w:val="20"/>
          <w:szCs w:val="20"/>
        </w:rPr>
        <w:t>komise (</w:t>
      </w:r>
      <w:r w:rsidRPr="00E87957">
        <w:rPr>
          <w:rFonts w:ascii="Arial" w:hAnsi="Arial" w:cs="Arial"/>
          <w:sz w:val="20"/>
          <w:szCs w:val="20"/>
        </w:rPr>
        <w:t>E</w:t>
      </w:r>
      <w:r w:rsidR="00465808" w:rsidRPr="00E87957">
        <w:rPr>
          <w:rFonts w:ascii="Arial" w:hAnsi="Arial" w:cs="Arial"/>
          <w:sz w:val="20"/>
          <w:szCs w:val="20"/>
        </w:rPr>
        <w:t>U)</w:t>
      </w:r>
      <w:r w:rsidRPr="00E87957">
        <w:rPr>
          <w:rFonts w:ascii="Arial" w:hAnsi="Arial" w:cs="Arial"/>
          <w:sz w:val="20"/>
          <w:szCs w:val="20"/>
        </w:rPr>
        <w:t xml:space="preserve"> č.1178/2011 </w:t>
      </w:r>
      <w:r w:rsidR="00465808" w:rsidRPr="00E87957">
        <w:rPr>
          <w:rFonts w:ascii="Arial" w:hAnsi="Arial" w:cs="Arial"/>
          <w:sz w:val="20"/>
          <w:szCs w:val="20"/>
        </w:rPr>
        <w:t>v konsolidovaném znění a AMC &amp; GM</w:t>
      </w:r>
      <w:r w:rsidR="008A532A" w:rsidRPr="00E87957">
        <w:rPr>
          <w:rFonts w:ascii="Arial" w:hAnsi="Arial" w:cs="Arial"/>
          <w:sz w:val="20"/>
          <w:szCs w:val="20"/>
        </w:rPr>
        <w:t xml:space="preserve"> k části FCL a AMC &amp; GM k části DTO</w:t>
      </w:r>
      <w:r w:rsidR="00465808" w:rsidRPr="00E87957">
        <w:rPr>
          <w:rFonts w:ascii="Arial" w:hAnsi="Arial" w:cs="Arial"/>
          <w:sz w:val="20"/>
          <w:szCs w:val="20"/>
        </w:rPr>
        <w:t>. Program výcviku DTO je dokument schvalovaný ÚCL</w:t>
      </w:r>
      <w:r w:rsidR="00B24455">
        <w:rPr>
          <w:rFonts w:ascii="Arial" w:hAnsi="Arial" w:cs="Arial"/>
          <w:sz w:val="20"/>
          <w:szCs w:val="20"/>
        </w:rPr>
        <w:t>. J</w:t>
      </w:r>
      <w:r w:rsidR="008A532A" w:rsidRPr="00E87957">
        <w:rPr>
          <w:rFonts w:ascii="Arial" w:hAnsi="Arial" w:cs="Arial"/>
          <w:sz w:val="20"/>
          <w:szCs w:val="20"/>
        </w:rPr>
        <w:t xml:space="preserve">akákoliv </w:t>
      </w:r>
      <w:r w:rsidR="00465808" w:rsidRPr="00E87957">
        <w:rPr>
          <w:rFonts w:ascii="Arial" w:hAnsi="Arial" w:cs="Arial"/>
          <w:sz w:val="20"/>
          <w:szCs w:val="20"/>
        </w:rPr>
        <w:t>změn</w:t>
      </w:r>
      <w:r w:rsidR="008A532A" w:rsidRPr="00E87957">
        <w:rPr>
          <w:rFonts w:ascii="Arial" w:hAnsi="Arial" w:cs="Arial"/>
          <w:sz w:val="20"/>
          <w:szCs w:val="20"/>
        </w:rPr>
        <w:t>a</w:t>
      </w:r>
      <w:r w:rsidR="00465808" w:rsidRPr="00E87957">
        <w:rPr>
          <w:rFonts w:ascii="Arial" w:hAnsi="Arial" w:cs="Arial"/>
          <w:sz w:val="20"/>
          <w:szCs w:val="20"/>
        </w:rPr>
        <w:t xml:space="preserve"> podléh</w:t>
      </w:r>
      <w:r w:rsidR="008A532A" w:rsidRPr="00E87957">
        <w:rPr>
          <w:rFonts w:ascii="Arial" w:hAnsi="Arial" w:cs="Arial"/>
          <w:sz w:val="20"/>
          <w:szCs w:val="20"/>
        </w:rPr>
        <w:t>á</w:t>
      </w:r>
      <w:r w:rsidR="00465808" w:rsidRPr="00E87957">
        <w:rPr>
          <w:rFonts w:ascii="Arial" w:hAnsi="Arial" w:cs="Arial"/>
          <w:sz w:val="20"/>
          <w:szCs w:val="20"/>
        </w:rPr>
        <w:t xml:space="preserve"> předchozímu schválení ÚCL</w:t>
      </w:r>
      <w:r w:rsidR="008A532A" w:rsidRPr="00E87957">
        <w:rPr>
          <w:rFonts w:ascii="Arial" w:hAnsi="Arial" w:cs="Arial"/>
          <w:sz w:val="20"/>
          <w:szCs w:val="20"/>
        </w:rPr>
        <w:t xml:space="preserve"> a vystavení nového schválení programu výcviku</w:t>
      </w:r>
      <w:r w:rsidR="00465808" w:rsidRPr="00E87957">
        <w:rPr>
          <w:rFonts w:ascii="Arial" w:hAnsi="Arial" w:cs="Arial"/>
          <w:sz w:val="20"/>
          <w:szCs w:val="20"/>
        </w:rPr>
        <w:t>.</w:t>
      </w:r>
      <w:r w:rsidR="008A532A" w:rsidRPr="00E87957">
        <w:rPr>
          <w:rFonts w:ascii="Arial" w:hAnsi="Arial" w:cs="Arial"/>
          <w:sz w:val="20"/>
          <w:szCs w:val="20"/>
        </w:rPr>
        <w:t xml:space="preserve"> Změnu programu výcviku zasíl</w:t>
      </w:r>
      <w:r w:rsidR="00B24455">
        <w:rPr>
          <w:rFonts w:ascii="Arial" w:hAnsi="Arial" w:cs="Arial"/>
          <w:sz w:val="20"/>
          <w:szCs w:val="20"/>
        </w:rPr>
        <w:t>ají</w:t>
      </w:r>
      <w:r w:rsidR="00C554B7" w:rsidRPr="00E87957">
        <w:rPr>
          <w:rFonts w:ascii="Arial" w:hAnsi="Arial" w:cs="Arial"/>
          <w:sz w:val="20"/>
          <w:szCs w:val="20"/>
        </w:rPr>
        <w:t xml:space="preserve"> zástupce a vedoucí výcviku </w:t>
      </w:r>
      <w:r w:rsidR="008A532A" w:rsidRPr="00E87957">
        <w:rPr>
          <w:rFonts w:ascii="Arial" w:hAnsi="Arial" w:cs="Arial"/>
          <w:sz w:val="20"/>
          <w:szCs w:val="20"/>
        </w:rPr>
        <w:t>DTO spolu s vyplněným formulářem prohlášení DTO.</w:t>
      </w:r>
      <w:r w:rsidR="000826BC">
        <w:rPr>
          <w:rFonts w:ascii="Arial" w:hAnsi="Arial" w:cs="Arial"/>
          <w:sz w:val="20"/>
          <w:szCs w:val="20"/>
        </w:rPr>
        <w:t xml:space="preserve"> </w:t>
      </w:r>
      <w:r w:rsidR="000826BC" w:rsidRPr="000826BC">
        <w:rPr>
          <w:rFonts w:ascii="Arial" w:hAnsi="Arial" w:cs="Arial"/>
          <w:sz w:val="20"/>
          <w:szCs w:val="20"/>
        </w:rPr>
        <w:t>DTO uchovává svůj program výcviku po dobu tří let ode dne, k němuž poskytla poslední výcvikový kurz v souladu s tímto programem.</w:t>
      </w:r>
    </w:p>
    <w:p w:rsidR="00850F64" w:rsidRPr="0024549E" w:rsidRDefault="00026A66" w:rsidP="008B7B33">
      <w:pPr>
        <w:pStyle w:val="Nadpis2"/>
        <w:spacing w:before="240"/>
        <w:ind w:left="284" w:hanging="284"/>
        <w:rPr>
          <w:rFonts w:ascii="Arial" w:hAnsi="Arial" w:cs="Arial"/>
          <w:sz w:val="24"/>
          <w:szCs w:val="24"/>
        </w:rPr>
      </w:pPr>
      <w:bookmarkStart w:id="6" w:name="_Toc411773611"/>
      <w:bookmarkStart w:id="7" w:name="_Toc527301847"/>
      <w:bookmarkStart w:id="8" w:name="_Toc2078395"/>
      <w:r w:rsidRPr="0024549E">
        <w:rPr>
          <w:rFonts w:ascii="Arial" w:hAnsi="Arial" w:cs="Arial"/>
          <w:sz w:val="24"/>
          <w:szCs w:val="24"/>
        </w:rPr>
        <w:t>P</w:t>
      </w:r>
      <w:r w:rsidR="0073045D" w:rsidRPr="0024549E">
        <w:rPr>
          <w:rFonts w:ascii="Arial" w:hAnsi="Arial" w:cs="Arial"/>
          <w:sz w:val="24"/>
          <w:szCs w:val="24"/>
        </w:rPr>
        <w:t>řehled změn</w:t>
      </w:r>
      <w:bookmarkEnd w:id="6"/>
      <w:bookmarkEnd w:id="7"/>
      <w:bookmarkEnd w:id="8"/>
    </w:p>
    <w:tbl>
      <w:tblPr>
        <w:tblStyle w:val="Mkatabulky"/>
        <w:tblW w:w="5000" w:type="pct"/>
        <w:tblLook w:val="04A0" w:firstRow="1" w:lastRow="0" w:firstColumn="1" w:lastColumn="0" w:noHBand="0" w:noVBand="1"/>
      </w:tblPr>
      <w:tblGrid>
        <w:gridCol w:w="894"/>
        <w:gridCol w:w="1492"/>
        <w:gridCol w:w="1788"/>
        <w:gridCol w:w="1788"/>
        <w:gridCol w:w="2236"/>
        <w:gridCol w:w="1938"/>
      </w:tblGrid>
      <w:tr w:rsidR="002D3DD6" w:rsidRPr="007408EA" w:rsidTr="000826BC">
        <w:tc>
          <w:tcPr>
            <w:tcW w:w="441" w:type="pct"/>
            <w:shd w:val="clear" w:color="auto" w:fill="F2F2F2" w:themeFill="background1" w:themeFillShade="F2"/>
            <w:vAlign w:val="center"/>
          </w:tcPr>
          <w:p w:rsidR="002D3DD6" w:rsidRPr="007408EA" w:rsidRDefault="002D3DD6" w:rsidP="002D3DD6">
            <w:pPr>
              <w:jc w:val="center"/>
              <w:rPr>
                <w:rFonts w:ascii="Arial" w:hAnsi="Arial" w:cs="Arial"/>
                <w:b/>
                <w:sz w:val="20"/>
                <w:szCs w:val="20"/>
              </w:rPr>
            </w:pPr>
            <w:r w:rsidRPr="007408EA">
              <w:rPr>
                <w:rFonts w:ascii="Arial" w:hAnsi="Arial" w:cs="Arial"/>
                <w:b/>
                <w:sz w:val="20"/>
                <w:szCs w:val="20"/>
              </w:rPr>
              <w:t>Změna číslo</w:t>
            </w:r>
          </w:p>
        </w:tc>
        <w:tc>
          <w:tcPr>
            <w:tcW w:w="736" w:type="pct"/>
            <w:shd w:val="clear" w:color="auto" w:fill="F2F2F2" w:themeFill="background1" w:themeFillShade="F2"/>
            <w:vAlign w:val="center"/>
          </w:tcPr>
          <w:p w:rsidR="002D3DD6" w:rsidRPr="007408EA" w:rsidRDefault="002D3DD6" w:rsidP="002D3DD6">
            <w:pPr>
              <w:jc w:val="center"/>
              <w:rPr>
                <w:rFonts w:ascii="Arial" w:hAnsi="Arial" w:cs="Arial"/>
                <w:b/>
                <w:sz w:val="20"/>
                <w:szCs w:val="20"/>
              </w:rPr>
            </w:pPr>
            <w:r w:rsidRPr="007408EA">
              <w:rPr>
                <w:rFonts w:ascii="Arial" w:hAnsi="Arial" w:cs="Arial"/>
                <w:b/>
                <w:sz w:val="20"/>
                <w:szCs w:val="20"/>
              </w:rPr>
              <w:t>Číslo jednací</w:t>
            </w:r>
          </w:p>
        </w:tc>
        <w:tc>
          <w:tcPr>
            <w:tcW w:w="882" w:type="pct"/>
            <w:shd w:val="clear" w:color="auto" w:fill="F2F2F2" w:themeFill="background1" w:themeFillShade="F2"/>
            <w:vAlign w:val="center"/>
          </w:tcPr>
          <w:p w:rsidR="002D3DD6" w:rsidRPr="007408EA" w:rsidRDefault="002D3DD6" w:rsidP="002D3DD6">
            <w:pPr>
              <w:jc w:val="center"/>
              <w:rPr>
                <w:rFonts w:ascii="Arial" w:hAnsi="Arial" w:cs="Arial"/>
                <w:b/>
                <w:sz w:val="20"/>
                <w:szCs w:val="20"/>
              </w:rPr>
            </w:pPr>
            <w:r w:rsidRPr="007408EA">
              <w:rPr>
                <w:rFonts w:ascii="Arial" w:hAnsi="Arial" w:cs="Arial"/>
                <w:b/>
                <w:sz w:val="20"/>
                <w:szCs w:val="20"/>
              </w:rPr>
              <w:t>Označení</w:t>
            </w:r>
          </w:p>
          <w:p w:rsidR="002D3DD6" w:rsidRPr="007408EA" w:rsidRDefault="002D3DD6" w:rsidP="002D3DD6">
            <w:pPr>
              <w:jc w:val="center"/>
              <w:rPr>
                <w:rFonts w:ascii="Arial" w:hAnsi="Arial" w:cs="Arial"/>
                <w:b/>
                <w:sz w:val="20"/>
                <w:szCs w:val="20"/>
              </w:rPr>
            </w:pPr>
            <w:r w:rsidRPr="007408EA">
              <w:rPr>
                <w:rFonts w:ascii="Arial" w:hAnsi="Arial" w:cs="Arial"/>
                <w:b/>
                <w:sz w:val="20"/>
                <w:szCs w:val="20"/>
              </w:rPr>
              <w:t>změny</w:t>
            </w:r>
          </w:p>
        </w:tc>
        <w:tc>
          <w:tcPr>
            <w:tcW w:w="882" w:type="pct"/>
            <w:shd w:val="clear" w:color="auto" w:fill="F2F2F2" w:themeFill="background1" w:themeFillShade="F2"/>
            <w:vAlign w:val="center"/>
          </w:tcPr>
          <w:p w:rsidR="002D3DD6" w:rsidRPr="007408EA" w:rsidRDefault="002D3DD6" w:rsidP="002D3DD6">
            <w:pPr>
              <w:jc w:val="center"/>
              <w:rPr>
                <w:rFonts w:ascii="Arial" w:hAnsi="Arial" w:cs="Arial"/>
                <w:b/>
                <w:sz w:val="20"/>
                <w:szCs w:val="20"/>
              </w:rPr>
            </w:pPr>
            <w:r w:rsidRPr="007408EA">
              <w:rPr>
                <w:rFonts w:ascii="Arial" w:hAnsi="Arial" w:cs="Arial"/>
                <w:b/>
                <w:sz w:val="20"/>
                <w:szCs w:val="20"/>
              </w:rPr>
              <w:t>Změněné stránky</w:t>
            </w:r>
          </w:p>
        </w:tc>
        <w:tc>
          <w:tcPr>
            <w:tcW w:w="1103" w:type="pct"/>
            <w:shd w:val="clear" w:color="auto" w:fill="F2F2F2" w:themeFill="background1" w:themeFillShade="F2"/>
            <w:vAlign w:val="center"/>
          </w:tcPr>
          <w:p w:rsidR="002D3DD6" w:rsidRPr="007408EA" w:rsidRDefault="002D3DD6" w:rsidP="002D3DD6">
            <w:pPr>
              <w:jc w:val="center"/>
              <w:rPr>
                <w:rFonts w:ascii="Arial" w:hAnsi="Arial" w:cs="Arial"/>
                <w:b/>
                <w:sz w:val="20"/>
                <w:szCs w:val="20"/>
              </w:rPr>
            </w:pPr>
            <w:r w:rsidRPr="007408EA">
              <w:rPr>
                <w:rFonts w:ascii="Arial" w:hAnsi="Arial" w:cs="Arial"/>
                <w:b/>
                <w:sz w:val="20"/>
                <w:szCs w:val="20"/>
              </w:rPr>
              <w:t>Změnu provedl</w:t>
            </w:r>
          </w:p>
        </w:tc>
        <w:tc>
          <w:tcPr>
            <w:tcW w:w="956" w:type="pct"/>
            <w:shd w:val="clear" w:color="auto" w:fill="F2F2F2" w:themeFill="background1" w:themeFillShade="F2"/>
            <w:vAlign w:val="center"/>
          </w:tcPr>
          <w:p w:rsidR="002D3DD6" w:rsidRPr="007408EA" w:rsidRDefault="002D3DD6" w:rsidP="002D3DD6">
            <w:pPr>
              <w:jc w:val="center"/>
              <w:rPr>
                <w:rFonts w:ascii="Arial" w:hAnsi="Arial" w:cs="Arial"/>
                <w:b/>
                <w:sz w:val="20"/>
                <w:szCs w:val="20"/>
              </w:rPr>
            </w:pPr>
            <w:r w:rsidRPr="007408EA">
              <w:rPr>
                <w:rFonts w:ascii="Arial" w:hAnsi="Arial" w:cs="Arial"/>
                <w:b/>
                <w:sz w:val="20"/>
                <w:szCs w:val="20"/>
              </w:rPr>
              <w:t>Datum záznamu a podpis</w:t>
            </w:r>
          </w:p>
        </w:tc>
      </w:tr>
      <w:tr w:rsidR="002D3DD6" w:rsidRPr="007408EA" w:rsidTr="000826BC">
        <w:trPr>
          <w:trHeight w:hRule="exact" w:val="454"/>
        </w:trPr>
        <w:tc>
          <w:tcPr>
            <w:tcW w:w="441" w:type="pct"/>
            <w:vAlign w:val="center"/>
          </w:tcPr>
          <w:p w:rsidR="002D3DD6" w:rsidRPr="007408EA" w:rsidRDefault="002D3DD6" w:rsidP="002D3DD6">
            <w:pPr>
              <w:pStyle w:val="Normlntext2"/>
              <w:ind w:left="0"/>
              <w:jc w:val="center"/>
              <w:rPr>
                <w:rFonts w:ascii="Arial" w:hAnsi="Arial" w:cs="Arial"/>
                <w:sz w:val="20"/>
                <w:szCs w:val="20"/>
              </w:rPr>
            </w:pPr>
          </w:p>
        </w:tc>
        <w:tc>
          <w:tcPr>
            <w:tcW w:w="736" w:type="pct"/>
            <w:vAlign w:val="center"/>
          </w:tcPr>
          <w:p w:rsidR="002D3DD6" w:rsidRPr="007408EA" w:rsidRDefault="002D3DD6" w:rsidP="002D3DD6">
            <w:pPr>
              <w:pStyle w:val="Normlntext2"/>
              <w:ind w:left="0"/>
              <w:jc w:val="center"/>
              <w:rPr>
                <w:rFonts w:ascii="Arial" w:hAnsi="Arial" w:cs="Arial"/>
                <w:sz w:val="20"/>
                <w:szCs w:val="20"/>
              </w:rPr>
            </w:pPr>
          </w:p>
        </w:tc>
        <w:tc>
          <w:tcPr>
            <w:tcW w:w="882" w:type="pct"/>
            <w:vAlign w:val="center"/>
          </w:tcPr>
          <w:p w:rsidR="002D3DD6" w:rsidRPr="007408EA" w:rsidRDefault="002D3DD6" w:rsidP="002D3DD6">
            <w:pPr>
              <w:pStyle w:val="Normlntext2"/>
              <w:ind w:left="0"/>
              <w:jc w:val="center"/>
              <w:rPr>
                <w:rFonts w:ascii="Arial" w:hAnsi="Arial" w:cs="Arial"/>
                <w:sz w:val="20"/>
                <w:szCs w:val="20"/>
              </w:rPr>
            </w:pPr>
          </w:p>
        </w:tc>
        <w:tc>
          <w:tcPr>
            <w:tcW w:w="882" w:type="pct"/>
            <w:vAlign w:val="center"/>
          </w:tcPr>
          <w:p w:rsidR="002D3DD6" w:rsidRPr="007408EA" w:rsidRDefault="002D3DD6" w:rsidP="002D3DD6">
            <w:pPr>
              <w:pStyle w:val="Normlntext2"/>
              <w:ind w:left="0"/>
              <w:jc w:val="center"/>
              <w:rPr>
                <w:rFonts w:ascii="Arial" w:hAnsi="Arial" w:cs="Arial"/>
                <w:sz w:val="20"/>
                <w:szCs w:val="20"/>
              </w:rPr>
            </w:pPr>
          </w:p>
        </w:tc>
        <w:tc>
          <w:tcPr>
            <w:tcW w:w="1103" w:type="pct"/>
            <w:vAlign w:val="center"/>
          </w:tcPr>
          <w:p w:rsidR="002D3DD6" w:rsidRPr="007408EA" w:rsidRDefault="002D3DD6" w:rsidP="002D3DD6">
            <w:pPr>
              <w:pStyle w:val="Normlntext2"/>
              <w:ind w:left="0"/>
              <w:jc w:val="center"/>
              <w:rPr>
                <w:rFonts w:ascii="Arial" w:hAnsi="Arial" w:cs="Arial"/>
                <w:sz w:val="20"/>
                <w:szCs w:val="20"/>
              </w:rPr>
            </w:pPr>
          </w:p>
        </w:tc>
        <w:tc>
          <w:tcPr>
            <w:tcW w:w="956" w:type="pct"/>
            <w:vAlign w:val="center"/>
          </w:tcPr>
          <w:p w:rsidR="002D3DD6" w:rsidRPr="007408EA" w:rsidRDefault="002D3DD6" w:rsidP="00EE6496">
            <w:pPr>
              <w:pStyle w:val="Normlntext2"/>
              <w:ind w:left="0"/>
              <w:jc w:val="left"/>
              <w:rPr>
                <w:rFonts w:ascii="Arial" w:hAnsi="Arial" w:cs="Arial"/>
                <w:sz w:val="20"/>
                <w:szCs w:val="20"/>
              </w:rPr>
            </w:pPr>
          </w:p>
        </w:tc>
      </w:tr>
      <w:tr w:rsidR="007A6FBC" w:rsidRPr="007408EA" w:rsidTr="000826BC">
        <w:trPr>
          <w:trHeight w:hRule="exact" w:val="454"/>
        </w:trPr>
        <w:tc>
          <w:tcPr>
            <w:tcW w:w="441" w:type="pct"/>
          </w:tcPr>
          <w:p w:rsidR="007A6FBC" w:rsidRPr="007408EA" w:rsidRDefault="007A6FBC" w:rsidP="007A6FBC">
            <w:pPr>
              <w:pStyle w:val="Normlntext2"/>
              <w:ind w:left="0"/>
              <w:rPr>
                <w:rFonts w:ascii="Arial" w:hAnsi="Arial" w:cs="Arial"/>
                <w:sz w:val="20"/>
                <w:szCs w:val="20"/>
              </w:rPr>
            </w:pPr>
          </w:p>
        </w:tc>
        <w:tc>
          <w:tcPr>
            <w:tcW w:w="736" w:type="pct"/>
          </w:tcPr>
          <w:p w:rsidR="007A6FBC" w:rsidRPr="007408EA" w:rsidRDefault="007A6FBC" w:rsidP="007A6FBC">
            <w:pPr>
              <w:pStyle w:val="Normlntext2"/>
              <w:ind w:left="0"/>
              <w:rPr>
                <w:rFonts w:ascii="Arial" w:hAnsi="Arial" w:cs="Arial"/>
                <w:sz w:val="20"/>
                <w:szCs w:val="20"/>
              </w:rPr>
            </w:pPr>
          </w:p>
        </w:tc>
        <w:tc>
          <w:tcPr>
            <w:tcW w:w="882" w:type="pct"/>
          </w:tcPr>
          <w:p w:rsidR="007A6FBC" w:rsidRPr="007408EA" w:rsidRDefault="007A6FBC" w:rsidP="007A6FBC">
            <w:pPr>
              <w:pStyle w:val="Normlntext2"/>
              <w:ind w:left="0"/>
              <w:rPr>
                <w:rFonts w:ascii="Arial" w:hAnsi="Arial" w:cs="Arial"/>
                <w:sz w:val="20"/>
                <w:szCs w:val="20"/>
              </w:rPr>
            </w:pPr>
          </w:p>
        </w:tc>
        <w:tc>
          <w:tcPr>
            <w:tcW w:w="882" w:type="pct"/>
          </w:tcPr>
          <w:p w:rsidR="007A6FBC" w:rsidRPr="007408EA" w:rsidRDefault="007A6FBC" w:rsidP="007A6FBC">
            <w:pPr>
              <w:pStyle w:val="Normlntext2"/>
              <w:ind w:left="0"/>
              <w:rPr>
                <w:rFonts w:ascii="Arial" w:hAnsi="Arial" w:cs="Arial"/>
                <w:sz w:val="20"/>
                <w:szCs w:val="20"/>
              </w:rPr>
            </w:pPr>
          </w:p>
        </w:tc>
        <w:tc>
          <w:tcPr>
            <w:tcW w:w="1103" w:type="pct"/>
          </w:tcPr>
          <w:p w:rsidR="007A6FBC" w:rsidRPr="007408EA" w:rsidRDefault="007A6FBC" w:rsidP="007A6FBC">
            <w:pPr>
              <w:pStyle w:val="Normlntext2"/>
              <w:ind w:left="0"/>
              <w:rPr>
                <w:rFonts w:ascii="Arial" w:hAnsi="Arial" w:cs="Arial"/>
                <w:sz w:val="20"/>
                <w:szCs w:val="20"/>
              </w:rPr>
            </w:pPr>
          </w:p>
        </w:tc>
        <w:tc>
          <w:tcPr>
            <w:tcW w:w="956" w:type="pct"/>
          </w:tcPr>
          <w:p w:rsidR="007A6FBC" w:rsidRPr="007408EA" w:rsidRDefault="007A6FBC" w:rsidP="007A6FBC">
            <w:pPr>
              <w:pStyle w:val="Normlntext2"/>
              <w:ind w:left="0"/>
              <w:rPr>
                <w:rFonts w:ascii="Arial" w:hAnsi="Arial" w:cs="Arial"/>
                <w:sz w:val="20"/>
                <w:szCs w:val="20"/>
              </w:rPr>
            </w:pPr>
          </w:p>
        </w:tc>
      </w:tr>
      <w:tr w:rsidR="0024549E" w:rsidRPr="007408EA" w:rsidTr="000826BC">
        <w:trPr>
          <w:trHeight w:hRule="exact" w:val="454"/>
        </w:trPr>
        <w:tc>
          <w:tcPr>
            <w:tcW w:w="441" w:type="pct"/>
          </w:tcPr>
          <w:p w:rsidR="0024549E" w:rsidRPr="007408EA" w:rsidRDefault="0024549E" w:rsidP="007A6FBC">
            <w:pPr>
              <w:pStyle w:val="Normlntext2"/>
              <w:ind w:left="0"/>
              <w:rPr>
                <w:rFonts w:ascii="Arial" w:hAnsi="Arial" w:cs="Arial"/>
                <w:sz w:val="20"/>
                <w:szCs w:val="20"/>
              </w:rPr>
            </w:pPr>
          </w:p>
        </w:tc>
        <w:tc>
          <w:tcPr>
            <w:tcW w:w="736" w:type="pct"/>
          </w:tcPr>
          <w:p w:rsidR="0024549E" w:rsidRPr="007408EA" w:rsidRDefault="0024549E" w:rsidP="007A6FBC">
            <w:pPr>
              <w:pStyle w:val="Normlntext2"/>
              <w:ind w:left="0"/>
              <w:rPr>
                <w:rFonts w:ascii="Arial" w:hAnsi="Arial" w:cs="Arial"/>
                <w:sz w:val="20"/>
                <w:szCs w:val="20"/>
              </w:rPr>
            </w:pPr>
          </w:p>
        </w:tc>
        <w:tc>
          <w:tcPr>
            <w:tcW w:w="882" w:type="pct"/>
          </w:tcPr>
          <w:p w:rsidR="0024549E" w:rsidRPr="007408EA" w:rsidRDefault="0024549E" w:rsidP="007A6FBC">
            <w:pPr>
              <w:pStyle w:val="Normlntext2"/>
              <w:ind w:left="0"/>
              <w:rPr>
                <w:rFonts w:ascii="Arial" w:hAnsi="Arial" w:cs="Arial"/>
                <w:sz w:val="20"/>
                <w:szCs w:val="20"/>
              </w:rPr>
            </w:pPr>
          </w:p>
        </w:tc>
        <w:tc>
          <w:tcPr>
            <w:tcW w:w="882" w:type="pct"/>
          </w:tcPr>
          <w:p w:rsidR="0024549E" w:rsidRPr="007408EA" w:rsidRDefault="0024549E" w:rsidP="007A6FBC">
            <w:pPr>
              <w:pStyle w:val="Normlntext2"/>
              <w:ind w:left="0"/>
              <w:rPr>
                <w:rFonts w:ascii="Arial" w:hAnsi="Arial" w:cs="Arial"/>
                <w:sz w:val="20"/>
                <w:szCs w:val="20"/>
              </w:rPr>
            </w:pPr>
          </w:p>
        </w:tc>
        <w:tc>
          <w:tcPr>
            <w:tcW w:w="1103" w:type="pct"/>
          </w:tcPr>
          <w:p w:rsidR="0024549E" w:rsidRPr="007408EA" w:rsidRDefault="0024549E" w:rsidP="007A6FBC">
            <w:pPr>
              <w:pStyle w:val="Normlntext2"/>
              <w:ind w:left="0"/>
              <w:rPr>
                <w:rFonts w:ascii="Arial" w:hAnsi="Arial" w:cs="Arial"/>
                <w:sz w:val="20"/>
                <w:szCs w:val="20"/>
              </w:rPr>
            </w:pPr>
          </w:p>
        </w:tc>
        <w:tc>
          <w:tcPr>
            <w:tcW w:w="956" w:type="pct"/>
          </w:tcPr>
          <w:p w:rsidR="0024549E" w:rsidRPr="007408EA" w:rsidRDefault="0024549E" w:rsidP="007A6FBC">
            <w:pPr>
              <w:pStyle w:val="Normlntext2"/>
              <w:ind w:left="0"/>
              <w:rPr>
                <w:rFonts w:ascii="Arial" w:hAnsi="Arial" w:cs="Arial"/>
                <w:sz w:val="20"/>
                <w:szCs w:val="20"/>
              </w:rPr>
            </w:pPr>
          </w:p>
        </w:tc>
      </w:tr>
      <w:tr w:rsidR="007A6FBC" w:rsidRPr="007408EA" w:rsidTr="000826BC">
        <w:trPr>
          <w:trHeight w:hRule="exact" w:val="454"/>
        </w:trPr>
        <w:tc>
          <w:tcPr>
            <w:tcW w:w="441" w:type="pct"/>
          </w:tcPr>
          <w:p w:rsidR="007A6FBC" w:rsidRPr="007408EA" w:rsidRDefault="007A6FBC" w:rsidP="007A6FBC">
            <w:pPr>
              <w:pStyle w:val="Normlntext2"/>
              <w:ind w:left="0"/>
              <w:rPr>
                <w:rFonts w:ascii="Arial" w:hAnsi="Arial" w:cs="Arial"/>
                <w:sz w:val="20"/>
                <w:szCs w:val="20"/>
              </w:rPr>
            </w:pPr>
          </w:p>
        </w:tc>
        <w:tc>
          <w:tcPr>
            <w:tcW w:w="736" w:type="pct"/>
          </w:tcPr>
          <w:p w:rsidR="007A6FBC" w:rsidRPr="007408EA" w:rsidRDefault="007A6FBC" w:rsidP="007A6FBC">
            <w:pPr>
              <w:pStyle w:val="Normlntext2"/>
              <w:ind w:left="0"/>
              <w:rPr>
                <w:rFonts w:ascii="Arial" w:hAnsi="Arial" w:cs="Arial"/>
                <w:sz w:val="20"/>
                <w:szCs w:val="20"/>
              </w:rPr>
            </w:pPr>
          </w:p>
        </w:tc>
        <w:tc>
          <w:tcPr>
            <w:tcW w:w="882" w:type="pct"/>
          </w:tcPr>
          <w:p w:rsidR="007A6FBC" w:rsidRPr="007408EA" w:rsidRDefault="007A6FBC" w:rsidP="007A6FBC">
            <w:pPr>
              <w:pStyle w:val="Normlntext2"/>
              <w:ind w:left="0"/>
              <w:rPr>
                <w:rFonts w:ascii="Arial" w:hAnsi="Arial" w:cs="Arial"/>
                <w:sz w:val="20"/>
                <w:szCs w:val="20"/>
              </w:rPr>
            </w:pPr>
          </w:p>
        </w:tc>
        <w:tc>
          <w:tcPr>
            <w:tcW w:w="882" w:type="pct"/>
          </w:tcPr>
          <w:p w:rsidR="007A6FBC" w:rsidRPr="007408EA" w:rsidRDefault="007A6FBC" w:rsidP="007A6FBC">
            <w:pPr>
              <w:pStyle w:val="Normlntext2"/>
              <w:ind w:left="0"/>
              <w:rPr>
                <w:rFonts w:ascii="Arial" w:hAnsi="Arial" w:cs="Arial"/>
                <w:sz w:val="20"/>
                <w:szCs w:val="20"/>
              </w:rPr>
            </w:pPr>
          </w:p>
        </w:tc>
        <w:tc>
          <w:tcPr>
            <w:tcW w:w="1103" w:type="pct"/>
          </w:tcPr>
          <w:p w:rsidR="007A6FBC" w:rsidRPr="007408EA" w:rsidRDefault="007A6FBC" w:rsidP="007A6FBC">
            <w:pPr>
              <w:pStyle w:val="Normlntext2"/>
              <w:ind w:left="0"/>
              <w:rPr>
                <w:rFonts w:ascii="Arial" w:hAnsi="Arial" w:cs="Arial"/>
                <w:sz w:val="20"/>
                <w:szCs w:val="20"/>
              </w:rPr>
            </w:pPr>
          </w:p>
        </w:tc>
        <w:tc>
          <w:tcPr>
            <w:tcW w:w="956" w:type="pct"/>
          </w:tcPr>
          <w:p w:rsidR="007A6FBC" w:rsidRPr="007408EA" w:rsidRDefault="007A6FBC" w:rsidP="007A6FBC">
            <w:pPr>
              <w:pStyle w:val="Normlntext2"/>
              <w:ind w:left="0"/>
              <w:rPr>
                <w:rFonts w:ascii="Arial" w:hAnsi="Arial" w:cs="Arial"/>
                <w:sz w:val="20"/>
                <w:szCs w:val="20"/>
              </w:rPr>
            </w:pPr>
          </w:p>
        </w:tc>
      </w:tr>
      <w:tr w:rsidR="007A6FBC" w:rsidRPr="007408EA" w:rsidTr="000826BC">
        <w:trPr>
          <w:trHeight w:hRule="exact" w:val="454"/>
        </w:trPr>
        <w:tc>
          <w:tcPr>
            <w:tcW w:w="441" w:type="pct"/>
          </w:tcPr>
          <w:p w:rsidR="007A6FBC" w:rsidRPr="007408EA" w:rsidRDefault="007A6FBC" w:rsidP="007A6FBC">
            <w:pPr>
              <w:pStyle w:val="Normlntext2"/>
              <w:ind w:left="0"/>
              <w:rPr>
                <w:rFonts w:ascii="Arial" w:hAnsi="Arial" w:cs="Arial"/>
                <w:sz w:val="20"/>
                <w:szCs w:val="20"/>
              </w:rPr>
            </w:pPr>
          </w:p>
        </w:tc>
        <w:tc>
          <w:tcPr>
            <w:tcW w:w="736" w:type="pct"/>
          </w:tcPr>
          <w:p w:rsidR="007A6FBC" w:rsidRPr="007408EA" w:rsidRDefault="007A6FBC" w:rsidP="007A6FBC">
            <w:pPr>
              <w:pStyle w:val="Normlntext2"/>
              <w:ind w:left="0"/>
              <w:rPr>
                <w:rFonts w:ascii="Arial" w:hAnsi="Arial" w:cs="Arial"/>
                <w:sz w:val="20"/>
                <w:szCs w:val="20"/>
              </w:rPr>
            </w:pPr>
          </w:p>
        </w:tc>
        <w:tc>
          <w:tcPr>
            <w:tcW w:w="882" w:type="pct"/>
          </w:tcPr>
          <w:p w:rsidR="007A6FBC" w:rsidRPr="007408EA" w:rsidRDefault="007A6FBC" w:rsidP="007A6FBC">
            <w:pPr>
              <w:pStyle w:val="Normlntext2"/>
              <w:ind w:left="0"/>
              <w:rPr>
                <w:rFonts w:ascii="Arial" w:hAnsi="Arial" w:cs="Arial"/>
                <w:sz w:val="20"/>
                <w:szCs w:val="20"/>
              </w:rPr>
            </w:pPr>
          </w:p>
        </w:tc>
        <w:tc>
          <w:tcPr>
            <w:tcW w:w="882" w:type="pct"/>
          </w:tcPr>
          <w:p w:rsidR="007A6FBC" w:rsidRPr="007408EA" w:rsidRDefault="007A6FBC" w:rsidP="007A6FBC">
            <w:pPr>
              <w:pStyle w:val="Normlntext2"/>
              <w:ind w:left="0"/>
              <w:rPr>
                <w:rFonts w:ascii="Arial" w:hAnsi="Arial" w:cs="Arial"/>
                <w:sz w:val="20"/>
                <w:szCs w:val="20"/>
              </w:rPr>
            </w:pPr>
          </w:p>
        </w:tc>
        <w:tc>
          <w:tcPr>
            <w:tcW w:w="1103" w:type="pct"/>
          </w:tcPr>
          <w:p w:rsidR="007A6FBC" w:rsidRPr="007408EA" w:rsidRDefault="007A6FBC" w:rsidP="007A6FBC">
            <w:pPr>
              <w:pStyle w:val="Normlntext2"/>
              <w:ind w:left="0"/>
              <w:rPr>
                <w:rFonts w:ascii="Arial" w:hAnsi="Arial" w:cs="Arial"/>
                <w:sz w:val="20"/>
                <w:szCs w:val="20"/>
              </w:rPr>
            </w:pPr>
          </w:p>
        </w:tc>
        <w:tc>
          <w:tcPr>
            <w:tcW w:w="956" w:type="pct"/>
          </w:tcPr>
          <w:p w:rsidR="007A6FBC" w:rsidRPr="007408EA" w:rsidRDefault="007A6FBC" w:rsidP="007A6FBC">
            <w:pPr>
              <w:pStyle w:val="Normlntext2"/>
              <w:ind w:left="0"/>
              <w:rPr>
                <w:rFonts w:ascii="Arial" w:hAnsi="Arial" w:cs="Arial"/>
                <w:sz w:val="20"/>
                <w:szCs w:val="20"/>
              </w:rPr>
            </w:pPr>
          </w:p>
        </w:tc>
      </w:tr>
    </w:tbl>
    <w:p w:rsidR="00B50406" w:rsidRPr="008B7B33" w:rsidRDefault="00B50406" w:rsidP="008B7B33">
      <w:pPr>
        <w:pStyle w:val="Nadpis2"/>
        <w:spacing w:before="240"/>
        <w:ind w:left="284" w:hanging="284"/>
        <w:rPr>
          <w:rFonts w:ascii="Arial" w:hAnsi="Arial" w:cs="Arial"/>
          <w:sz w:val="24"/>
          <w:szCs w:val="24"/>
        </w:rPr>
      </w:pPr>
      <w:bookmarkStart w:id="9" w:name="_Toc411773612"/>
      <w:bookmarkStart w:id="10" w:name="_Toc527301848"/>
      <w:bookmarkStart w:id="11" w:name="_Toc2078396"/>
      <w:r w:rsidRPr="008B7B33">
        <w:rPr>
          <w:rFonts w:ascii="Arial" w:hAnsi="Arial" w:cs="Arial"/>
          <w:sz w:val="24"/>
          <w:szCs w:val="24"/>
        </w:rPr>
        <w:t>P</w:t>
      </w:r>
      <w:r w:rsidR="0073045D" w:rsidRPr="008B7B33">
        <w:rPr>
          <w:rFonts w:ascii="Arial" w:hAnsi="Arial" w:cs="Arial"/>
          <w:sz w:val="24"/>
          <w:szCs w:val="24"/>
        </w:rPr>
        <w:t>řehled platných stran</w:t>
      </w:r>
      <w:bookmarkEnd w:id="9"/>
      <w:bookmarkEnd w:id="10"/>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2764"/>
        <w:gridCol w:w="1997"/>
        <w:gridCol w:w="1383"/>
        <w:gridCol w:w="2763"/>
      </w:tblGrid>
      <w:tr w:rsidR="00B50406" w:rsidRPr="007408EA" w:rsidTr="000826BC">
        <w:trPr>
          <w:trHeight w:val="373"/>
        </w:trPr>
        <w:tc>
          <w:tcPr>
            <w:tcW w:w="606" w:type="pct"/>
            <w:shd w:val="clear" w:color="auto" w:fill="F2F2F2" w:themeFill="background1" w:themeFillShade="F2"/>
            <w:vAlign w:val="center"/>
          </w:tcPr>
          <w:p w:rsidR="00B50406" w:rsidRPr="007408EA" w:rsidRDefault="00E87957" w:rsidP="00E87957">
            <w:pPr>
              <w:spacing w:after="0"/>
              <w:jc w:val="center"/>
              <w:rPr>
                <w:rFonts w:ascii="Arial" w:hAnsi="Arial" w:cs="Arial"/>
                <w:b/>
                <w:sz w:val="20"/>
                <w:szCs w:val="20"/>
              </w:rPr>
            </w:pPr>
            <w:r w:rsidRPr="007408EA">
              <w:rPr>
                <w:rFonts w:ascii="Arial" w:hAnsi="Arial" w:cs="Arial"/>
                <w:b/>
                <w:sz w:val="20"/>
                <w:szCs w:val="20"/>
              </w:rPr>
              <w:t>Strana číslo</w:t>
            </w:r>
          </w:p>
        </w:tc>
        <w:tc>
          <w:tcPr>
            <w:tcW w:w="1363" w:type="pct"/>
            <w:shd w:val="clear" w:color="auto" w:fill="F2F2F2" w:themeFill="background1" w:themeFillShade="F2"/>
            <w:vAlign w:val="center"/>
          </w:tcPr>
          <w:p w:rsidR="00B50406" w:rsidRPr="007408EA" w:rsidRDefault="00E87957" w:rsidP="00E87957">
            <w:pPr>
              <w:spacing w:after="0"/>
              <w:jc w:val="center"/>
              <w:rPr>
                <w:rFonts w:ascii="Arial" w:hAnsi="Arial" w:cs="Arial"/>
                <w:b/>
                <w:sz w:val="20"/>
                <w:szCs w:val="20"/>
              </w:rPr>
            </w:pPr>
            <w:r w:rsidRPr="007408EA">
              <w:rPr>
                <w:rFonts w:ascii="Arial" w:hAnsi="Arial" w:cs="Arial"/>
                <w:b/>
                <w:sz w:val="20"/>
                <w:szCs w:val="20"/>
              </w:rPr>
              <w:t>Datum začátku platnosti</w:t>
            </w:r>
          </w:p>
        </w:tc>
        <w:tc>
          <w:tcPr>
            <w:tcW w:w="985" w:type="pct"/>
            <w:shd w:val="clear" w:color="auto" w:fill="F2F2F2" w:themeFill="background1" w:themeFillShade="F2"/>
            <w:vAlign w:val="center"/>
          </w:tcPr>
          <w:p w:rsidR="00B50406" w:rsidRPr="007408EA" w:rsidRDefault="00B50406" w:rsidP="00E87957">
            <w:pPr>
              <w:spacing w:after="0"/>
              <w:jc w:val="center"/>
              <w:rPr>
                <w:rFonts w:ascii="Arial" w:hAnsi="Arial" w:cs="Arial"/>
                <w:b/>
                <w:sz w:val="20"/>
                <w:szCs w:val="20"/>
              </w:rPr>
            </w:pPr>
          </w:p>
        </w:tc>
        <w:tc>
          <w:tcPr>
            <w:tcW w:w="682" w:type="pct"/>
            <w:shd w:val="clear" w:color="auto" w:fill="F2F2F2" w:themeFill="background1" w:themeFillShade="F2"/>
            <w:vAlign w:val="center"/>
          </w:tcPr>
          <w:p w:rsidR="00B50406" w:rsidRPr="007408EA" w:rsidRDefault="00E87957" w:rsidP="00E87957">
            <w:pPr>
              <w:spacing w:after="0"/>
              <w:jc w:val="center"/>
              <w:rPr>
                <w:rFonts w:ascii="Arial" w:hAnsi="Arial" w:cs="Arial"/>
                <w:b/>
                <w:sz w:val="20"/>
                <w:szCs w:val="20"/>
              </w:rPr>
            </w:pPr>
            <w:r w:rsidRPr="007408EA">
              <w:rPr>
                <w:rFonts w:ascii="Arial" w:hAnsi="Arial" w:cs="Arial"/>
                <w:b/>
                <w:sz w:val="20"/>
                <w:szCs w:val="20"/>
              </w:rPr>
              <w:t>Strana číslo</w:t>
            </w:r>
          </w:p>
        </w:tc>
        <w:tc>
          <w:tcPr>
            <w:tcW w:w="1363" w:type="pct"/>
            <w:shd w:val="clear" w:color="auto" w:fill="F2F2F2" w:themeFill="background1" w:themeFillShade="F2"/>
            <w:vAlign w:val="center"/>
          </w:tcPr>
          <w:p w:rsidR="00B50406" w:rsidRPr="007408EA" w:rsidRDefault="00E87957" w:rsidP="00E87957">
            <w:pPr>
              <w:spacing w:after="0"/>
              <w:jc w:val="center"/>
              <w:rPr>
                <w:rFonts w:ascii="Arial" w:hAnsi="Arial" w:cs="Arial"/>
                <w:b/>
                <w:sz w:val="20"/>
                <w:szCs w:val="20"/>
              </w:rPr>
            </w:pPr>
            <w:r w:rsidRPr="007408EA">
              <w:rPr>
                <w:rFonts w:ascii="Arial" w:hAnsi="Arial" w:cs="Arial"/>
                <w:b/>
                <w:sz w:val="20"/>
                <w:szCs w:val="20"/>
              </w:rPr>
              <w:t>Datum začátku platnosti</w:t>
            </w:r>
          </w:p>
        </w:tc>
      </w:tr>
      <w:tr w:rsidR="00AD40B9" w:rsidRPr="007408EA" w:rsidTr="000826BC">
        <w:trPr>
          <w:trHeight w:hRule="exact" w:val="284"/>
        </w:trPr>
        <w:tc>
          <w:tcPr>
            <w:tcW w:w="606" w:type="pct"/>
            <w:shd w:val="clear" w:color="auto" w:fill="auto"/>
          </w:tcPr>
          <w:p w:rsidR="00AD40B9" w:rsidRPr="007408EA" w:rsidRDefault="00AD40B9" w:rsidP="002D3DD6">
            <w:pPr>
              <w:jc w:val="center"/>
              <w:rPr>
                <w:rFonts w:ascii="Arial" w:hAnsi="Arial" w:cs="Arial"/>
                <w:sz w:val="20"/>
                <w:szCs w:val="20"/>
              </w:rPr>
            </w:pPr>
            <w:r w:rsidRPr="007408EA">
              <w:rPr>
                <w:rFonts w:ascii="Arial" w:hAnsi="Arial" w:cs="Arial"/>
                <w:sz w:val="20"/>
                <w:szCs w:val="20"/>
              </w:rPr>
              <w:t>1</w:t>
            </w:r>
          </w:p>
        </w:tc>
        <w:tc>
          <w:tcPr>
            <w:tcW w:w="1363" w:type="pct"/>
            <w:shd w:val="clear" w:color="auto" w:fill="auto"/>
          </w:tcPr>
          <w:p w:rsidR="00AD40B9" w:rsidRPr="007408EA" w:rsidRDefault="00AD40B9" w:rsidP="00794EE8">
            <w:pPr>
              <w:jc w:val="center"/>
              <w:rPr>
                <w:rFonts w:ascii="Arial" w:hAnsi="Arial" w:cs="Arial"/>
                <w:sz w:val="20"/>
                <w:szCs w:val="20"/>
              </w:rPr>
            </w:pPr>
            <w:proofErr w:type="gramStart"/>
            <w:r>
              <w:rPr>
                <w:rFonts w:ascii="Arial" w:hAnsi="Arial" w:cs="Arial"/>
                <w:sz w:val="20"/>
                <w:szCs w:val="20"/>
              </w:rPr>
              <w:t>8.4.2019</w:t>
            </w:r>
            <w:proofErr w:type="gramEnd"/>
          </w:p>
        </w:tc>
        <w:tc>
          <w:tcPr>
            <w:tcW w:w="985" w:type="pct"/>
            <w:shd w:val="clear" w:color="auto" w:fill="auto"/>
          </w:tcPr>
          <w:p w:rsidR="00AD40B9" w:rsidRPr="007408EA" w:rsidRDefault="00AD40B9" w:rsidP="002D3DD6">
            <w:pPr>
              <w:jc w:val="center"/>
              <w:rPr>
                <w:rFonts w:ascii="Arial" w:hAnsi="Arial" w:cs="Arial"/>
                <w:sz w:val="20"/>
                <w:szCs w:val="20"/>
              </w:rPr>
            </w:pPr>
          </w:p>
        </w:tc>
        <w:tc>
          <w:tcPr>
            <w:tcW w:w="682" w:type="pct"/>
            <w:shd w:val="clear" w:color="auto" w:fill="auto"/>
          </w:tcPr>
          <w:p w:rsidR="00AD40B9" w:rsidRPr="007408EA" w:rsidRDefault="00A66A49" w:rsidP="009C19FE">
            <w:pPr>
              <w:jc w:val="center"/>
              <w:rPr>
                <w:rFonts w:ascii="Arial" w:hAnsi="Arial" w:cs="Arial"/>
                <w:sz w:val="20"/>
                <w:szCs w:val="20"/>
              </w:rPr>
            </w:pPr>
            <w:r>
              <w:rPr>
                <w:rFonts w:ascii="Arial" w:hAnsi="Arial" w:cs="Arial"/>
                <w:sz w:val="20"/>
                <w:szCs w:val="20"/>
              </w:rPr>
              <w:t>9</w:t>
            </w:r>
          </w:p>
        </w:tc>
        <w:tc>
          <w:tcPr>
            <w:tcW w:w="1363" w:type="pct"/>
            <w:shd w:val="clear" w:color="auto" w:fill="auto"/>
          </w:tcPr>
          <w:p w:rsidR="00AD40B9" w:rsidRPr="007408EA" w:rsidRDefault="00AD40B9" w:rsidP="009C19FE">
            <w:pPr>
              <w:jc w:val="center"/>
              <w:rPr>
                <w:rFonts w:ascii="Arial" w:hAnsi="Arial" w:cs="Arial"/>
                <w:sz w:val="20"/>
                <w:szCs w:val="20"/>
              </w:rPr>
            </w:pPr>
            <w:proofErr w:type="gramStart"/>
            <w:r>
              <w:rPr>
                <w:rFonts w:ascii="Arial" w:hAnsi="Arial" w:cs="Arial"/>
                <w:sz w:val="20"/>
                <w:szCs w:val="20"/>
              </w:rPr>
              <w:t>8.4.2019</w:t>
            </w:r>
            <w:proofErr w:type="gramEnd"/>
          </w:p>
        </w:tc>
      </w:tr>
      <w:tr w:rsidR="00AD40B9" w:rsidRPr="007408EA" w:rsidTr="000826BC">
        <w:trPr>
          <w:trHeight w:hRule="exact" w:val="284"/>
        </w:trPr>
        <w:tc>
          <w:tcPr>
            <w:tcW w:w="606" w:type="pct"/>
            <w:shd w:val="clear" w:color="auto" w:fill="auto"/>
          </w:tcPr>
          <w:p w:rsidR="00AD40B9" w:rsidRPr="007408EA" w:rsidRDefault="00AD40B9" w:rsidP="002D3DD6">
            <w:pPr>
              <w:jc w:val="center"/>
              <w:rPr>
                <w:rFonts w:ascii="Arial" w:hAnsi="Arial" w:cs="Arial"/>
                <w:sz w:val="20"/>
                <w:szCs w:val="20"/>
              </w:rPr>
            </w:pPr>
            <w:r w:rsidRPr="007408EA">
              <w:rPr>
                <w:rFonts w:ascii="Arial" w:hAnsi="Arial" w:cs="Arial"/>
                <w:sz w:val="20"/>
                <w:szCs w:val="20"/>
              </w:rPr>
              <w:t>2</w:t>
            </w:r>
          </w:p>
        </w:tc>
        <w:tc>
          <w:tcPr>
            <w:tcW w:w="1363" w:type="pct"/>
            <w:shd w:val="clear" w:color="auto" w:fill="auto"/>
          </w:tcPr>
          <w:p w:rsidR="00AD40B9" w:rsidRPr="007408EA" w:rsidRDefault="00AD40B9" w:rsidP="00794EE8">
            <w:pPr>
              <w:jc w:val="center"/>
              <w:rPr>
                <w:rFonts w:ascii="Arial" w:hAnsi="Arial" w:cs="Arial"/>
                <w:sz w:val="20"/>
                <w:szCs w:val="20"/>
              </w:rPr>
            </w:pPr>
            <w:proofErr w:type="gramStart"/>
            <w:r>
              <w:rPr>
                <w:rFonts w:ascii="Arial" w:hAnsi="Arial" w:cs="Arial"/>
                <w:sz w:val="20"/>
                <w:szCs w:val="20"/>
              </w:rPr>
              <w:t>8.4.2019</w:t>
            </w:r>
            <w:proofErr w:type="gramEnd"/>
          </w:p>
        </w:tc>
        <w:tc>
          <w:tcPr>
            <w:tcW w:w="985" w:type="pct"/>
            <w:shd w:val="clear" w:color="auto" w:fill="auto"/>
          </w:tcPr>
          <w:p w:rsidR="00AD40B9" w:rsidRPr="007408EA" w:rsidRDefault="00AD40B9" w:rsidP="002D3DD6">
            <w:pPr>
              <w:jc w:val="center"/>
              <w:rPr>
                <w:rFonts w:ascii="Arial" w:hAnsi="Arial" w:cs="Arial"/>
                <w:sz w:val="20"/>
                <w:szCs w:val="20"/>
              </w:rPr>
            </w:pPr>
          </w:p>
        </w:tc>
        <w:tc>
          <w:tcPr>
            <w:tcW w:w="682" w:type="pct"/>
            <w:shd w:val="clear" w:color="auto" w:fill="auto"/>
          </w:tcPr>
          <w:p w:rsidR="00AD40B9" w:rsidRPr="007408EA" w:rsidRDefault="00A66A49" w:rsidP="009C19FE">
            <w:pPr>
              <w:jc w:val="center"/>
              <w:rPr>
                <w:rFonts w:ascii="Arial" w:hAnsi="Arial" w:cs="Arial"/>
                <w:sz w:val="20"/>
                <w:szCs w:val="20"/>
              </w:rPr>
            </w:pPr>
            <w:r>
              <w:rPr>
                <w:rFonts w:ascii="Arial" w:hAnsi="Arial" w:cs="Arial"/>
                <w:sz w:val="20"/>
                <w:szCs w:val="20"/>
              </w:rPr>
              <w:t>10</w:t>
            </w:r>
          </w:p>
        </w:tc>
        <w:tc>
          <w:tcPr>
            <w:tcW w:w="1363" w:type="pct"/>
            <w:shd w:val="clear" w:color="auto" w:fill="auto"/>
          </w:tcPr>
          <w:p w:rsidR="00AD40B9" w:rsidRPr="007408EA" w:rsidRDefault="00AD40B9" w:rsidP="009C19FE">
            <w:pPr>
              <w:jc w:val="center"/>
              <w:rPr>
                <w:rFonts w:ascii="Arial" w:hAnsi="Arial" w:cs="Arial"/>
                <w:sz w:val="20"/>
                <w:szCs w:val="20"/>
              </w:rPr>
            </w:pPr>
            <w:proofErr w:type="gramStart"/>
            <w:r>
              <w:rPr>
                <w:rFonts w:ascii="Arial" w:hAnsi="Arial" w:cs="Arial"/>
                <w:sz w:val="20"/>
                <w:szCs w:val="20"/>
              </w:rPr>
              <w:t>8.4.2019</w:t>
            </w:r>
            <w:proofErr w:type="gramEnd"/>
          </w:p>
        </w:tc>
      </w:tr>
      <w:tr w:rsidR="00AD40B9" w:rsidRPr="007408EA" w:rsidTr="000826BC">
        <w:trPr>
          <w:trHeight w:hRule="exact" w:val="284"/>
        </w:trPr>
        <w:tc>
          <w:tcPr>
            <w:tcW w:w="606" w:type="pct"/>
            <w:shd w:val="clear" w:color="auto" w:fill="auto"/>
          </w:tcPr>
          <w:p w:rsidR="00AD40B9" w:rsidRPr="007408EA" w:rsidRDefault="00AD40B9" w:rsidP="002D3DD6">
            <w:pPr>
              <w:jc w:val="center"/>
              <w:rPr>
                <w:rFonts w:ascii="Arial" w:hAnsi="Arial" w:cs="Arial"/>
                <w:sz w:val="20"/>
                <w:szCs w:val="20"/>
              </w:rPr>
            </w:pPr>
            <w:r w:rsidRPr="007408EA">
              <w:rPr>
                <w:rFonts w:ascii="Arial" w:hAnsi="Arial" w:cs="Arial"/>
                <w:sz w:val="20"/>
                <w:szCs w:val="20"/>
              </w:rPr>
              <w:t>3</w:t>
            </w:r>
          </w:p>
        </w:tc>
        <w:tc>
          <w:tcPr>
            <w:tcW w:w="1363" w:type="pct"/>
            <w:shd w:val="clear" w:color="auto" w:fill="auto"/>
          </w:tcPr>
          <w:p w:rsidR="00AD40B9" w:rsidRPr="007408EA" w:rsidRDefault="00AD40B9" w:rsidP="009C19FE">
            <w:pPr>
              <w:jc w:val="center"/>
              <w:rPr>
                <w:rFonts w:ascii="Arial" w:hAnsi="Arial" w:cs="Arial"/>
                <w:sz w:val="20"/>
                <w:szCs w:val="20"/>
              </w:rPr>
            </w:pPr>
            <w:proofErr w:type="gramStart"/>
            <w:r>
              <w:rPr>
                <w:rFonts w:ascii="Arial" w:hAnsi="Arial" w:cs="Arial"/>
                <w:sz w:val="20"/>
                <w:szCs w:val="20"/>
              </w:rPr>
              <w:t>8.4.2019</w:t>
            </w:r>
            <w:proofErr w:type="gramEnd"/>
          </w:p>
        </w:tc>
        <w:tc>
          <w:tcPr>
            <w:tcW w:w="985" w:type="pct"/>
            <w:shd w:val="clear" w:color="auto" w:fill="auto"/>
          </w:tcPr>
          <w:p w:rsidR="00AD40B9" w:rsidRPr="007408EA" w:rsidRDefault="00AD40B9" w:rsidP="002D3DD6">
            <w:pPr>
              <w:jc w:val="center"/>
              <w:rPr>
                <w:rFonts w:ascii="Arial" w:hAnsi="Arial" w:cs="Arial"/>
                <w:sz w:val="20"/>
                <w:szCs w:val="20"/>
              </w:rPr>
            </w:pPr>
          </w:p>
        </w:tc>
        <w:tc>
          <w:tcPr>
            <w:tcW w:w="682" w:type="pct"/>
            <w:shd w:val="clear" w:color="auto" w:fill="auto"/>
          </w:tcPr>
          <w:p w:rsidR="00AD40B9" w:rsidRPr="007408EA" w:rsidRDefault="00A66A49" w:rsidP="009C19FE">
            <w:pPr>
              <w:jc w:val="center"/>
              <w:rPr>
                <w:rFonts w:ascii="Arial" w:hAnsi="Arial" w:cs="Arial"/>
                <w:sz w:val="20"/>
                <w:szCs w:val="20"/>
              </w:rPr>
            </w:pPr>
            <w:r>
              <w:rPr>
                <w:rFonts w:ascii="Arial" w:hAnsi="Arial" w:cs="Arial"/>
                <w:sz w:val="20"/>
                <w:szCs w:val="20"/>
              </w:rPr>
              <w:t>11</w:t>
            </w:r>
          </w:p>
        </w:tc>
        <w:tc>
          <w:tcPr>
            <w:tcW w:w="1363" w:type="pct"/>
            <w:shd w:val="clear" w:color="auto" w:fill="auto"/>
          </w:tcPr>
          <w:p w:rsidR="00AD40B9" w:rsidRPr="007408EA" w:rsidRDefault="00AD40B9" w:rsidP="009C19FE">
            <w:pPr>
              <w:jc w:val="center"/>
              <w:rPr>
                <w:rFonts w:ascii="Arial" w:hAnsi="Arial" w:cs="Arial"/>
                <w:sz w:val="20"/>
                <w:szCs w:val="20"/>
              </w:rPr>
            </w:pPr>
            <w:proofErr w:type="gramStart"/>
            <w:r>
              <w:rPr>
                <w:rFonts w:ascii="Arial" w:hAnsi="Arial" w:cs="Arial"/>
                <w:sz w:val="20"/>
                <w:szCs w:val="20"/>
              </w:rPr>
              <w:t>8.4.2019</w:t>
            </w:r>
            <w:proofErr w:type="gramEnd"/>
          </w:p>
        </w:tc>
      </w:tr>
      <w:tr w:rsidR="00AD40B9" w:rsidRPr="007408EA" w:rsidTr="000826BC">
        <w:trPr>
          <w:trHeight w:hRule="exact" w:val="284"/>
        </w:trPr>
        <w:tc>
          <w:tcPr>
            <w:tcW w:w="606" w:type="pct"/>
            <w:shd w:val="clear" w:color="auto" w:fill="auto"/>
          </w:tcPr>
          <w:p w:rsidR="00AD40B9" w:rsidRPr="007408EA" w:rsidRDefault="00AD40B9" w:rsidP="002D3DD6">
            <w:pPr>
              <w:jc w:val="center"/>
              <w:rPr>
                <w:rFonts w:ascii="Arial" w:hAnsi="Arial" w:cs="Arial"/>
                <w:sz w:val="20"/>
                <w:szCs w:val="20"/>
              </w:rPr>
            </w:pPr>
            <w:r w:rsidRPr="007408EA">
              <w:rPr>
                <w:rFonts w:ascii="Arial" w:hAnsi="Arial" w:cs="Arial"/>
                <w:sz w:val="20"/>
                <w:szCs w:val="20"/>
              </w:rPr>
              <w:t>4</w:t>
            </w:r>
          </w:p>
        </w:tc>
        <w:tc>
          <w:tcPr>
            <w:tcW w:w="1363" w:type="pct"/>
            <w:shd w:val="clear" w:color="auto" w:fill="auto"/>
          </w:tcPr>
          <w:p w:rsidR="00AD40B9" w:rsidRPr="007408EA" w:rsidRDefault="00AD40B9" w:rsidP="009C19FE">
            <w:pPr>
              <w:jc w:val="center"/>
              <w:rPr>
                <w:rFonts w:ascii="Arial" w:hAnsi="Arial" w:cs="Arial"/>
                <w:sz w:val="20"/>
                <w:szCs w:val="20"/>
              </w:rPr>
            </w:pPr>
            <w:proofErr w:type="gramStart"/>
            <w:r>
              <w:rPr>
                <w:rFonts w:ascii="Arial" w:hAnsi="Arial" w:cs="Arial"/>
                <w:sz w:val="20"/>
                <w:szCs w:val="20"/>
              </w:rPr>
              <w:t>8.4.2019</w:t>
            </w:r>
            <w:proofErr w:type="gramEnd"/>
          </w:p>
        </w:tc>
        <w:tc>
          <w:tcPr>
            <w:tcW w:w="985" w:type="pct"/>
            <w:shd w:val="clear" w:color="auto" w:fill="auto"/>
          </w:tcPr>
          <w:p w:rsidR="00AD40B9" w:rsidRPr="007408EA" w:rsidRDefault="00AD40B9" w:rsidP="002D3DD6">
            <w:pPr>
              <w:jc w:val="center"/>
              <w:rPr>
                <w:rFonts w:ascii="Arial" w:hAnsi="Arial" w:cs="Arial"/>
                <w:sz w:val="20"/>
                <w:szCs w:val="20"/>
              </w:rPr>
            </w:pPr>
          </w:p>
        </w:tc>
        <w:tc>
          <w:tcPr>
            <w:tcW w:w="682" w:type="pct"/>
            <w:shd w:val="clear" w:color="auto" w:fill="auto"/>
          </w:tcPr>
          <w:p w:rsidR="00AD40B9" w:rsidRPr="007408EA" w:rsidRDefault="00A66A49" w:rsidP="009C19FE">
            <w:pPr>
              <w:jc w:val="center"/>
              <w:rPr>
                <w:rFonts w:ascii="Arial" w:hAnsi="Arial" w:cs="Arial"/>
                <w:sz w:val="20"/>
                <w:szCs w:val="20"/>
              </w:rPr>
            </w:pPr>
            <w:r>
              <w:rPr>
                <w:rFonts w:ascii="Arial" w:hAnsi="Arial" w:cs="Arial"/>
                <w:sz w:val="20"/>
                <w:szCs w:val="20"/>
              </w:rPr>
              <w:t>12</w:t>
            </w:r>
          </w:p>
        </w:tc>
        <w:tc>
          <w:tcPr>
            <w:tcW w:w="1363" w:type="pct"/>
            <w:shd w:val="clear" w:color="auto" w:fill="auto"/>
          </w:tcPr>
          <w:p w:rsidR="00AD40B9" w:rsidRPr="007408EA" w:rsidRDefault="00AD40B9" w:rsidP="009C19FE">
            <w:pPr>
              <w:jc w:val="center"/>
              <w:rPr>
                <w:rFonts w:ascii="Arial" w:hAnsi="Arial" w:cs="Arial"/>
                <w:sz w:val="20"/>
                <w:szCs w:val="20"/>
              </w:rPr>
            </w:pPr>
            <w:proofErr w:type="gramStart"/>
            <w:r>
              <w:rPr>
                <w:rFonts w:ascii="Arial" w:hAnsi="Arial" w:cs="Arial"/>
                <w:sz w:val="20"/>
                <w:szCs w:val="20"/>
              </w:rPr>
              <w:t>8.4.2019</w:t>
            </w:r>
            <w:proofErr w:type="gramEnd"/>
          </w:p>
        </w:tc>
      </w:tr>
      <w:tr w:rsidR="00AD40B9" w:rsidRPr="007408EA" w:rsidTr="000826BC">
        <w:trPr>
          <w:trHeight w:hRule="exact" w:val="284"/>
        </w:trPr>
        <w:tc>
          <w:tcPr>
            <w:tcW w:w="606" w:type="pct"/>
            <w:shd w:val="clear" w:color="auto" w:fill="auto"/>
          </w:tcPr>
          <w:p w:rsidR="00AD40B9" w:rsidRPr="007408EA" w:rsidRDefault="00AD40B9" w:rsidP="002D3DD6">
            <w:pPr>
              <w:jc w:val="center"/>
              <w:rPr>
                <w:rFonts w:ascii="Arial" w:hAnsi="Arial" w:cs="Arial"/>
                <w:sz w:val="20"/>
                <w:szCs w:val="20"/>
              </w:rPr>
            </w:pPr>
            <w:r w:rsidRPr="007408EA">
              <w:rPr>
                <w:rFonts w:ascii="Arial" w:hAnsi="Arial" w:cs="Arial"/>
                <w:sz w:val="20"/>
                <w:szCs w:val="20"/>
              </w:rPr>
              <w:t>5</w:t>
            </w:r>
          </w:p>
        </w:tc>
        <w:tc>
          <w:tcPr>
            <w:tcW w:w="1363" w:type="pct"/>
            <w:shd w:val="clear" w:color="auto" w:fill="auto"/>
          </w:tcPr>
          <w:p w:rsidR="00AD40B9" w:rsidRPr="007408EA" w:rsidRDefault="00AD40B9" w:rsidP="009C19FE">
            <w:pPr>
              <w:jc w:val="center"/>
              <w:rPr>
                <w:rFonts w:ascii="Arial" w:hAnsi="Arial" w:cs="Arial"/>
                <w:sz w:val="20"/>
                <w:szCs w:val="20"/>
              </w:rPr>
            </w:pPr>
            <w:proofErr w:type="gramStart"/>
            <w:r>
              <w:rPr>
                <w:rFonts w:ascii="Arial" w:hAnsi="Arial" w:cs="Arial"/>
                <w:sz w:val="20"/>
                <w:szCs w:val="20"/>
              </w:rPr>
              <w:t>8.4.2019</w:t>
            </w:r>
            <w:proofErr w:type="gramEnd"/>
          </w:p>
        </w:tc>
        <w:tc>
          <w:tcPr>
            <w:tcW w:w="985" w:type="pct"/>
            <w:shd w:val="clear" w:color="auto" w:fill="auto"/>
          </w:tcPr>
          <w:p w:rsidR="00AD40B9" w:rsidRPr="007408EA" w:rsidRDefault="00AD40B9" w:rsidP="002D3DD6">
            <w:pPr>
              <w:jc w:val="center"/>
              <w:rPr>
                <w:rFonts w:ascii="Arial" w:hAnsi="Arial" w:cs="Arial"/>
                <w:sz w:val="20"/>
                <w:szCs w:val="20"/>
              </w:rPr>
            </w:pPr>
          </w:p>
        </w:tc>
        <w:tc>
          <w:tcPr>
            <w:tcW w:w="682" w:type="pct"/>
            <w:shd w:val="clear" w:color="auto" w:fill="auto"/>
          </w:tcPr>
          <w:p w:rsidR="00AD40B9" w:rsidRPr="007408EA" w:rsidRDefault="00A66A49" w:rsidP="009C19FE">
            <w:pPr>
              <w:jc w:val="center"/>
              <w:rPr>
                <w:rFonts w:ascii="Arial" w:hAnsi="Arial" w:cs="Arial"/>
                <w:sz w:val="20"/>
                <w:szCs w:val="20"/>
              </w:rPr>
            </w:pPr>
            <w:r>
              <w:rPr>
                <w:rFonts w:ascii="Arial" w:hAnsi="Arial" w:cs="Arial"/>
                <w:sz w:val="20"/>
                <w:szCs w:val="20"/>
              </w:rPr>
              <w:t>13</w:t>
            </w:r>
          </w:p>
        </w:tc>
        <w:tc>
          <w:tcPr>
            <w:tcW w:w="1363" w:type="pct"/>
            <w:shd w:val="clear" w:color="auto" w:fill="auto"/>
          </w:tcPr>
          <w:p w:rsidR="00AD40B9" w:rsidRPr="007408EA" w:rsidRDefault="00AD40B9" w:rsidP="009C19FE">
            <w:pPr>
              <w:jc w:val="center"/>
              <w:rPr>
                <w:rFonts w:ascii="Arial" w:hAnsi="Arial" w:cs="Arial"/>
                <w:sz w:val="20"/>
                <w:szCs w:val="20"/>
              </w:rPr>
            </w:pPr>
            <w:proofErr w:type="gramStart"/>
            <w:r>
              <w:rPr>
                <w:rFonts w:ascii="Arial" w:hAnsi="Arial" w:cs="Arial"/>
                <w:sz w:val="20"/>
                <w:szCs w:val="20"/>
              </w:rPr>
              <w:t>8.4.2019</w:t>
            </w:r>
            <w:proofErr w:type="gramEnd"/>
          </w:p>
        </w:tc>
      </w:tr>
      <w:tr w:rsidR="00AD40B9" w:rsidRPr="007408EA" w:rsidTr="000826BC">
        <w:trPr>
          <w:trHeight w:hRule="exact" w:val="284"/>
        </w:trPr>
        <w:tc>
          <w:tcPr>
            <w:tcW w:w="606" w:type="pct"/>
            <w:shd w:val="clear" w:color="auto" w:fill="auto"/>
          </w:tcPr>
          <w:p w:rsidR="00AD40B9" w:rsidRPr="007408EA" w:rsidRDefault="00AD40B9" w:rsidP="002D3DD6">
            <w:pPr>
              <w:jc w:val="center"/>
              <w:rPr>
                <w:rFonts w:ascii="Arial" w:hAnsi="Arial" w:cs="Arial"/>
                <w:sz w:val="20"/>
                <w:szCs w:val="20"/>
              </w:rPr>
            </w:pPr>
            <w:r w:rsidRPr="007408EA">
              <w:rPr>
                <w:rFonts w:ascii="Arial" w:hAnsi="Arial" w:cs="Arial"/>
                <w:sz w:val="20"/>
                <w:szCs w:val="20"/>
              </w:rPr>
              <w:t>6</w:t>
            </w:r>
          </w:p>
        </w:tc>
        <w:tc>
          <w:tcPr>
            <w:tcW w:w="1363" w:type="pct"/>
            <w:shd w:val="clear" w:color="auto" w:fill="auto"/>
          </w:tcPr>
          <w:p w:rsidR="00AD40B9" w:rsidRPr="007408EA" w:rsidRDefault="00AD40B9" w:rsidP="009C19FE">
            <w:pPr>
              <w:jc w:val="center"/>
              <w:rPr>
                <w:rFonts w:ascii="Arial" w:hAnsi="Arial" w:cs="Arial"/>
                <w:sz w:val="20"/>
                <w:szCs w:val="20"/>
              </w:rPr>
            </w:pPr>
            <w:proofErr w:type="gramStart"/>
            <w:r>
              <w:rPr>
                <w:rFonts w:ascii="Arial" w:hAnsi="Arial" w:cs="Arial"/>
                <w:sz w:val="20"/>
                <w:szCs w:val="20"/>
              </w:rPr>
              <w:t>8.4.2019</w:t>
            </w:r>
            <w:proofErr w:type="gramEnd"/>
          </w:p>
        </w:tc>
        <w:tc>
          <w:tcPr>
            <w:tcW w:w="985" w:type="pct"/>
            <w:shd w:val="clear" w:color="auto" w:fill="auto"/>
          </w:tcPr>
          <w:p w:rsidR="00AD40B9" w:rsidRPr="007408EA" w:rsidRDefault="00AD40B9" w:rsidP="002D3DD6">
            <w:pPr>
              <w:jc w:val="center"/>
              <w:rPr>
                <w:rFonts w:ascii="Arial" w:hAnsi="Arial" w:cs="Arial"/>
                <w:sz w:val="20"/>
                <w:szCs w:val="20"/>
              </w:rPr>
            </w:pPr>
          </w:p>
        </w:tc>
        <w:tc>
          <w:tcPr>
            <w:tcW w:w="682" w:type="pct"/>
            <w:shd w:val="clear" w:color="auto" w:fill="auto"/>
          </w:tcPr>
          <w:p w:rsidR="00AD40B9" w:rsidRPr="007408EA" w:rsidRDefault="00A66A49" w:rsidP="009C19FE">
            <w:pPr>
              <w:jc w:val="center"/>
              <w:rPr>
                <w:rFonts w:ascii="Arial" w:hAnsi="Arial" w:cs="Arial"/>
                <w:sz w:val="20"/>
                <w:szCs w:val="20"/>
              </w:rPr>
            </w:pPr>
            <w:r>
              <w:rPr>
                <w:rFonts w:ascii="Arial" w:hAnsi="Arial" w:cs="Arial"/>
                <w:sz w:val="20"/>
                <w:szCs w:val="20"/>
              </w:rPr>
              <w:t>14</w:t>
            </w:r>
          </w:p>
        </w:tc>
        <w:tc>
          <w:tcPr>
            <w:tcW w:w="1363" w:type="pct"/>
            <w:shd w:val="clear" w:color="auto" w:fill="auto"/>
          </w:tcPr>
          <w:p w:rsidR="00AD40B9" w:rsidRPr="007408EA" w:rsidRDefault="00AD40B9" w:rsidP="009C19FE">
            <w:pPr>
              <w:jc w:val="center"/>
              <w:rPr>
                <w:rFonts w:ascii="Arial" w:hAnsi="Arial" w:cs="Arial"/>
                <w:sz w:val="20"/>
                <w:szCs w:val="20"/>
              </w:rPr>
            </w:pPr>
            <w:proofErr w:type="gramStart"/>
            <w:r>
              <w:rPr>
                <w:rFonts w:ascii="Arial" w:hAnsi="Arial" w:cs="Arial"/>
                <w:sz w:val="20"/>
                <w:szCs w:val="20"/>
              </w:rPr>
              <w:t>8.4.2019</w:t>
            </w:r>
            <w:proofErr w:type="gramEnd"/>
          </w:p>
        </w:tc>
      </w:tr>
      <w:tr w:rsidR="00AD40B9" w:rsidRPr="007408EA" w:rsidTr="000826BC">
        <w:trPr>
          <w:trHeight w:hRule="exact" w:val="284"/>
        </w:trPr>
        <w:tc>
          <w:tcPr>
            <w:tcW w:w="606" w:type="pct"/>
            <w:shd w:val="clear" w:color="auto" w:fill="auto"/>
          </w:tcPr>
          <w:p w:rsidR="00AD40B9" w:rsidRPr="007408EA" w:rsidRDefault="00AD40B9" w:rsidP="002D3DD6">
            <w:pPr>
              <w:jc w:val="center"/>
              <w:rPr>
                <w:rFonts w:ascii="Arial" w:hAnsi="Arial" w:cs="Arial"/>
                <w:sz w:val="20"/>
                <w:szCs w:val="20"/>
              </w:rPr>
            </w:pPr>
            <w:r w:rsidRPr="007408EA">
              <w:rPr>
                <w:rFonts w:ascii="Arial" w:hAnsi="Arial" w:cs="Arial"/>
                <w:sz w:val="20"/>
                <w:szCs w:val="20"/>
              </w:rPr>
              <w:t>7</w:t>
            </w:r>
          </w:p>
        </w:tc>
        <w:tc>
          <w:tcPr>
            <w:tcW w:w="1363" w:type="pct"/>
            <w:shd w:val="clear" w:color="auto" w:fill="auto"/>
          </w:tcPr>
          <w:p w:rsidR="00AD40B9" w:rsidRPr="007408EA" w:rsidRDefault="00AD40B9" w:rsidP="009C19FE">
            <w:pPr>
              <w:jc w:val="center"/>
              <w:rPr>
                <w:rFonts w:ascii="Arial" w:hAnsi="Arial" w:cs="Arial"/>
                <w:sz w:val="20"/>
                <w:szCs w:val="20"/>
              </w:rPr>
            </w:pPr>
            <w:proofErr w:type="gramStart"/>
            <w:r>
              <w:rPr>
                <w:rFonts w:ascii="Arial" w:hAnsi="Arial" w:cs="Arial"/>
                <w:sz w:val="20"/>
                <w:szCs w:val="20"/>
              </w:rPr>
              <w:t>8.4.2019</w:t>
            </w:r>
            <w:proofErr w:type="gramEnd"/>
          </w:p>
        </w:tc>
        <w:tc>
          <w:tcPr>
            <w:tcW w:w="985" w:type="pct"/>
            <w:shd w:val="clear" w:color="auto" w:fill="auto"/>
          </w:tcPr>
          <w:p w:rsidR="00AD40B9" w:rsidRPr="007408EA" w:rsidRDefault="00AD40B9" w:rsidP="002D3DD6">
            <w:pPr>
              <w:jc w:val="center"/>
              <w:rPr>
                <w:rFonts w:ascii="Arial" w:hAnsi="Arial" w:cs="Arial"/>
                <w:sz w:val="20"/>
                <w:szCs w:val="20"/>
              </w:rPr>
            </w:pPr>
          </w:p>
        </w:tc>
        <w:tc>
          <w:tcPr>
            <w:tcW w:w="682" w:type="pct"/>
            <w:shd w:val="clear" w:color="auto" w:fill="auto"/>
          </w:tcPr>
          <w:p w:rsidR="00AD40B9" w:rsidRPr="007408EA" w:rsidRDefault="00A66A49" w:rsidP="009C19FE">
            <w:pPr>
              <w:jc w:val="center"/>
              <w:rPr>
                <w:rFonts w:ascii="Arial" w:hAnsi="Arial" w:cs="Arial"/>
                <w:sz w:val="20"/>
                <w:szCs w:val="20"/>
              </w:rPr>
            </w:pPr>
            <w:r>
              <w:rPr>
                <w:rFonts w:ascii="Arial" w:hAnsi="Arial" w:cs="Arial"/>
                <w:sz w:val="20"/>
                <w:szCs w:val="20"/>
              </w:rPr>
              <w:t>15</w:t>
            </w:r>
          </w:p>
        </w:tc>
        <w:tc>
          <w:tcPr>
            <w:tcW w:w="1363" w:type="pct"/>
            <w:shd w:val="clear" w:color="auto" w:fill="auto"/>
          </w:tcPr>
          <w:p w:rsidR="00AD40B9" w:rsidRPr="007408EA" w:rsidRDefault="00AD40B9" w:rsidP="009C19FE">
            <w:pPr>
              <w:jc w:val="center"/>
              <w:rPr>
                <w:rFonts w:ascii="Arial" w:hAnsi="Arial" w:cs="Arial"/>
                <w:sz w:val="20"/>
                <w:szCs w:val="20"/>
              </w:rPr>
            </w:pPr>
            <w:proofErr w:type="gramStart"/>
            <w:r>
              <w:rPr>
                <w:rFonts w:ascii="Arial" w:hAnsi="Arial" w:cs="Arial"/>
                <w:sz w:val="20"/>
                <w:szCs w:val="20"/>
              </w:rPr>
              <w:t>8.4.2019</w:t>
            </w:r>
            <w:proofErr w:type="gramEnd"/>
          </w:p>
        </w:tc>
      </w:tr>
      <w:tr w:rsidR="00AD40B9" w:rsidRPr="007408EA" w:rsidTr="000826BC">
        <w:trPr>
          <w:trHeight w:hRule="exact" w:val="284"/>
        </w:trPr>
        <w:tc>
          <w:tcPr>
            <w:tcW w:w="606" w:type="pct"/>
            <w:shd w:val="clear" w:color="auto" w:fill="auto"/>
          </w:tcPr>
          <w:p w:rsidR="00AD40B9" w:rsidRPr="007408EA" w:rsidRDefault="00AD40B9" w:rsidP="002D3DD6">
            <w:pPr>
              <w:jc w:val="center"/>
              <w:rPr>
                <w:rFonts w:ascii="Arial" w:hAnsi="Arial" w:cs="Arial"/>
                <w:sz w:val="20"/>
                <w:szCs w:val="20"/>
              </w:rPr>
            </w:pPr>
            <w:r w:rsidRPr="007408EA">
              <w:rPr>
                <w:rFonts w:ascii="Arial" w:hAnsi="Arial" w:cs="Arial"/>
                <w:sz w:val="20"/>
                <w:szCs w:val="20"/>
              </w:rPr>
              <w:t>8</w:t>
            </w:r>
          </w:p>
        </w:tc>
        <w:tc>
          <w:tcPr>
            <w:tcW w:w="1363" w:type="pct"/>
            <w:shd w:val="clear" w:color="auto" w:fill="auto"/>
          </w:tcPr>
          <w:p w:rsidR="00AD40B9" w:rsidRPr="007408EA" w:rsidRDefault="00AD40B9" w:rsidP="009C19FE">
            <w:pPr>
              <w:jc w:val="center"/>
              <w:rPr>
                <w:rFonts w:ascii="Arial" w:hAnsi="Arial" w:cs="Arial"/>
                <w:sz w:val="20"/>
                <w:szCs w:val="20"/>
              </w:rPr>
            </w:pPr>
            <w:proofErr w:type="gramStart"/>
            <w:r>
              <w:rPr>
                <w:rFonts w:ascii="Arial" w:hAnsi="Arial" w:cs="Arial"/>
                <w:sz w:val="20"/>
                <w:szCs w:val="20"/>
              </w:rPr>
              <w:t>8.4.2019</w:t>
            </w:r>
            <w:proofErr w:type="gramEnd"/>
          </w:p>
        </w:tc>
        <w:tc>
          <w:tcPr>
            <w:tcW w:w="985" w:type="pct"/>
            <w:shd w:val="clear" w:color="auto" w:fill="auto"/>
          </w:tcPr>
          <w:p w:rsidR="00AD40B9" w:rsidRPr="007408EA" w:rsidRDefault="00AD40B9" w:rsidP="002D3DD6">
            <w:pPr>
              <w:jc w:val="center"/>
              <w:rPr>
                <w:rFonts w:ascii="Arial" w:hAnsi="Arial" w:cs="Arial"/>
                <w:sz w:val="20"/>
                <w:szCs w:val="20"/>
              </w:rPr>
            </w:pPr>
          </w:p>
        </w:tc>
        <w:tc>
          <w:tcPr>
            <w:tcW w:w="682" w:type="pct"/>
            <w:shd w:val="clear" w:color="auto" w:fill="auto"/>
          </w:tcPr>
          <w:p w:rsidR="00AD40B9" w:rsidRPr="007408EA" w:rsidRDefault="00AD40B9" w:rsidP="009C19FE">
            <w:pPr>
              <w:jc w:val="center"/>
              <w:rPr>
                <w:rFonts w:ascii="Arial" w:hAnsi="Arial" w:cs="Arial"/>
                <w:sz w:val="20"/>
                <w:szCs w:val="20"/>
              </w:rPr>
            </w:pPr>
          </w:p>
        </w:tc>
        <w:tc>
          <w:tcPr>
            <w:tcW w:w="1363" w:type="pct"/>
            <w:shd w:val="clear" w:color="auto" w:fill="auto"/>
          </w:tcPr>
          <w:p w:rsidR="00AD40B9" w:rsidRPr="007408EA" w:rsidRDefault="00AD40B9" w:rsidP="009C19FE">
            <w:pPr>
              <w:jc w:val="center"/>
              <w:rPr>
                <w:rFonts w:ascii="Arial" w:hAnsi="Arial" w:cs="Arial"/>
                <w:sz w:val="20"/>
                <w:szCs w:val="20"/>
              </w:rPr>
            </w:pPr>
          </w:p>
        </w:tc>
      </w:tr>
    </w:tbl>
    <w:p w:rsidR="007B16B8" w:rsidRDefault="007B16B8"/>
    <w:p w:rsidR="007B16B8" w:rsidRPr="008B7B33" w:rsidRDefault="007B16B8" w:rsidP="007B16B8">
      <w:pPr>
        <w:pStyle w:val="Nadpis2"/>
        <w:spacing w:before="240"/>
        <w:ind w:left="284" w:hanging="284"/>
        <w:rPr>
          <w:rFonts w:ascii="Arial" w:hAnsi="Arial" w:cs="Arial"/>
          <w:sz w:val="24"/>
          <w:szCs w:val="24"/>
        </w:rPr>
      </w:pPr>
      <w:bookmarkStart w:id="12" w:name="_Toc2078397"/>
      <w:r w:rsidRPr="008B7B33">
        <w:rPr>
          <w:rFonts w:ascii="Arial" w:hAnsi="Arial" w:cs="Arial"/>
          <w:sz w:val="24"/>
          <w:szCs w:val="24"/>
        </w:rPr>
        <w:t>Seznam použitých zkratek</w:t>
      </w:r>
      <w:bookmarkEnd w:id="12"/>
    </w:p>
    <w:tbl>
      <w:tblPr>
        <w:tblStyle w:val="Mkatabulky"/>
        <w:tblW w:w="5000" w:type="pct"/>
        <w:tblLook w:val="04A0" w:firstRow="1" w:lastRow="0" w:firstColumn="1" w:lastColumn="0" w:noHBand="0" w:noVBand="1"/>
      </w:tblPr>
      <w:tblGrid>
        <w:gridCol w:w="1100"/>
        <w:gridCol w:w="4517"/>
        <w:gridCol w:w="4519"/>
      </w:tblGrid>
      <w:tr w:rsidR="007B16B8" w:rsidRPr="00435D15" w:rsidTr="002C386E">
        <w:tc>
          <w:tcPr>
            <w:tcW w:w="543" w:type="pct"/>
            <w:vAlign w:val="bottom"/>
          </w:tcPr>
          <w:p w:rsidR="007B16B8" w:rsidRPr="00435D15" w:rsidRDefault="007B16B8" w:rsidP="002C386E">
            <w:pPr>
              <w:pStyle w:val="Normlntext2"/>
              <w:ind w:left="0"/>
              <w:rPr>
                <w:rFonts w:ascii="Arial" w:hAnsi="Arial" w:cs="Arial"/>
                <w:sz w:val="20"/>
                <w:szCs w:val="20"/>
              </w:rPr>
            </w:pPr>
            <w:r w:rsidRPr="00435D15">
              <w:rPr>
                <w:rFonts w:ascii="Arial" w:hAnsi="Arial" w:cs="Arial"/>
                <w:sz w:val="20"/>
                <w:szCs w:val="20"/>
              </w:rPr>
              <w:t>AGL</w:t>
            </w:r>
          </w:p>
        </w:tc>
        <w:tc>
          <w:tcPr>
            <w:tcW w:w="2228" w:type="pct"/>
            <w:vAlign w:val="bottom"/>
          </w:tcPr>
          <w:p w:rsidR="007B16B8" w:rsidRPr="00435D15" w:rsidRDefault="007B16B8" w:rsidP="002C386E">
            <w:pPr>
              <w:pStyle w:val="Normlntext2"/>
              <w:ind w:left="0"/>
              <w:rPr>
                <w:rFonts w:ascii="Arial" w:hAnsi="Arial" w:cs="Arial"/>
                <w:sz w:val="20"/>
                <w:szCs w:val="20"/>
                <w:lang w:val="en-GB"/>
              </w:rPr>
            </w:pPr>
            <w:r w:rsidRPr="00435D15">
              <w:rPr>
                <w:rFonts w:ascii="Arial" w:hAnsi="Arial" w:cs="Arial"/>
                <w:sz w:val="20"/>
                <w:szCs w:val="20"/>
                <w:lang w:val="en-GB"/>
              </w:rPr>
              <w:t>Above Grou</w:t>
            </w:r>
            <w:r>
              <w:rPr>
                <w:rFonts w:ascii="Arial" w:hAnsi="Arial" w:cs="Arial"/>
                <w:sz w:val="20"/>
                <w:szCs w:val="20"/>
                <w:lang w:val="en-GB"/>
              </w:rPr>
              <w:t>n</w:t>
            </w:r>
            <w:r w:rsidRPr="00435D15">
              <w:rPr>
                <w:rFonts w:ascii="Arial" w:hAnsi="Arial" w:cs="Arial"/>
                <w:sz w:val="20"/>
                <w:szCs w:val="20"/>
                <w:lang w:val="en-GB"/>
              </w:rPr>
              <w:t>d Level</w:t>
            </w:r>
          </w:p>
        </w:tc>
        <w:tc>
          <w:tcPr>
            <w:tcW w:w="2229" w:type="pct"/>
            <w:vAlign w:val="bottom"/>
          </w:tcPr>
          <w:p w:rsidR="007B16B8" w:rsidRPr="00435D15" w:rsidRDefault="007B16B8" w:rsidP="002C386E">
            <w:pPr>
              <w:pStyle w:val="Normlntext2"/>
              <w:ind w:left="0"/>
              <w:rPr>
                <w:rFonts w:ascii="Arial" w:hAnsi="Arial" w:cs="Arial"/>
                <w:sz w:val="20"/>
                <w:szCs w:val="20"/>
              </w:rPr>
            </w:pPr>
            <w:r w:rsidRPr="00435D15">
              <w:rPr>
                <w:rFonts w:ascii="Arial" w:hAnsi="Arial" w:cs="Arial"/>
                <w:sz w:val="20"/>
                <w:szCs w:val="20"/>
              </w:rPr>
              <w:t>Nad úrovní země</w:t>
            </w:r>
          </w:p>
        </w:tc>
      </w:tr>
      <w:tr w:rsidR="007B16B8" w:rsidRPr="00435D15" w:rsidTr="002C386E">
        <w:tc>
          <w:tcPr>
            <w:tcW w:w="543" w:type="pct"/>
            <w:vAlign w:val="bottom"/>
          </w:tcPr>
          <w:p w:rsidR="007B16B8" w:rsidRPr="00435D15" w:rsidRDefault="007B16B8" w:rsidP="002C386E">
            <w:pPr>
              <w:pStyle w:val="Normlntext2"/>
              <w:ind w:left="0"/>
              <w:rPr>
                <w:rFonts w:ascii="Arial" w:hAnsi="Arial" w:cs="Arial"/>
                <w:sz w:val="20"/>
                <w:szCs w:val="20"/>
              </w:rPr>
            </w:pPr>
            <w:r w:rsidRPr="00435D15">
              <w:rPr>
                <w:rFonts w:ascii="Arial" w:hAnsi="Arial" w:cs="Arial"/>
                <w:sz w:val="20"/>
                <w:szCs w:val="20"/>
              </w:rPr>
              <w:t>ATR</w:t>
            </w:r>
          </w:p>
        </w:tc>
        <w:tc>
          <w:tcPr>
            <w:tcW w:w="2228" w:type="pct"/>
            <w:vAlign w:val="bottom"/>
          </w:tcPr>
          <w:p w:rsidR="007B16B8" w:rsidRPr="00435D15" w:rsidRDefault="007B16B8" w:rsidP="002C386E">
            <w:pPr>
              <w:pStyle w:val="Normlntext2"/>
              <w:ind w:left="0"/>
              <w:rPr>
                <w:rFonts w:ascii="Arial" w:hAnsi="Arial" w:cs="Arial"/>
                <w:sz w:val="20"/>
                <w:szCs w:val="20"/>
                <w:lang w:val="en-GB"/>
              </w:rPr>
            </w:pPr>
            <w:r w:rsidRPr="00435D15">
              <w:rPr>
                <w:rFonts w:ascii="Arial" w:hAnsi="Arial" w:cs="Arial"/>
                <w:sz w:val="20"/>
                <w:szCs w:val="20"/>
                <w:lang w:val="en-GB"/>
              </w:rPr>
              <w:t>Additional Type Rating</w:t>
            </w:r>
          </w:p>
        </w:tc>
        <w:tc>
          <w:tcPr>
            <w:tcW w:w="2229" w:type="pct"/>
            <w:vAlign w:val="bottom"/>
          </w:tcPr>
          <w:p w:rsidR="007B16B8" w:rsidRPr="00435D15" w:rsidRDefault="007B16B8" w:rsidP="002C386E">
            <w:pPr>
              <w:pStyle w:val="Normlntext2"/>
              <w:ind w:left="0"/>
              <w:rPr>
                <w:rFonts w:ascii="Arial" w:hAnsi="Arial" w:cs="Arial"/>
                <w:sz w:val="20"/>
                <w:szCs w:val="20"/>
              </w:rPr>
            </w:pPr>
            <w:r w:rsidRPr="00435D15">
              <w:rPr>
                <w:rFonts w:ascii="Arial" w:hAnsi="Arial" w:cs="Arial"/>
                <w:sz w:val="20"/>
                <w:szCs w:val="20"/>
              </w:rPr>
              <w:t>Dodatečná typová kvalifikace</w:t>
            </w:r>
          </w:p>
        </w:tc>
      </w:tr>
      <w:tr w:rsidR="007B16B8" w:rsidRPr="00435D15" w:rsidTr="002C386E">
        <w:tc>
          <w:tcPr>
            <w:tcW w:w="543" w:type="pct"/>
            <w:vAlign w:val="bottom"/>
          </w:tcPr>
          <w:p w:rsidR="007B16B8" w:rsidRPr="00435D15" w:rsidRDefault="007B16B8" w:rsidP="002C386E">
            <w:pPr>
              <w:pStyle w:val="Normlntext2"/>
              <w:ind w:left="0"/>
              <w:rPr>
                <w:rFonts w:ascii="Arial" w:hAnsi="Arial" w:cs="Arial"/>
                <w:sz w:val="20"/>
                <w:szCs w:val="20"/>
              </w:rPr>
            </w:pPr>
            <w:r w:rsidRPr="00435D15">
              <w:rPr>
                <w:rFonts w:ascii="Arial" w:hAnsi="Arial" w:cs="Arial"/>
                <w:sz w:val="20"/>
                <w:szCs w:val="20"/>
              </w:rPr>
              <w:t>DTO</w:t>
            </w:r>
          </w:p>
        </w:tc>
        <w:tc>
          <w:tcPr>
            <w:tcW w:w="2228" w:type="pct"/>
            <w:vAlign w:val="bottom"/>
          </w:tcPr>
          <w:p w:rsidR="007B16B8" w:rsidRPr="00435D15" w:rsidRDefault="007B16B8" w:rsidP="002C386E">
            <w:pPr>
              <w:pStyle w:val="Normlntext2"/>
              <w:ind w:left="0"/>
              <w:rPr>
                <w:rFonts w:ascii="Arial" w:hAnsi="Arial" w:cs="Arial"/>
                <w:sz w:val="20"/>
                <w:szCs w:val="20"/>
                <w:lang w:val="en-GB"/>
              </w:rPr>
            </w:pPr>
            <w:r w:rsidRPr="00435D15">
              <w:rPr>
                <w:rFonts w:ascii="Arial" w:hAnsi="Arial" w:cs="Arial"/>
                <w:sz w:val="20"/>
                <w:szCs w:val="20"/>
                <w:lang w:val="en-GB"/>
              </w:rPr>
              <w:t>Declared Training Organization</w:t>
            </w:r>
          </w:p>
        </w:tc>
        <w:tc>
          <w:tcPr>
            <w:tcW w:w="2229" w:type="pct"/>
            <w:vAlign w:val="bottom"/>
          </w:tcPr>
          <w:p w:rsidR="007B16B8" w:rsidRPr="00435D15" w:rsidRDefault="007B16B8" w:rsidP="002C386E">
            <w:pPr>
              <w:pStyle w:val="Normlntext2"/>
              <w:ind w:left="0"/>
              <w:rPr>
                <w:rFonts w:ascii="Arial" w:hAnsi="Arial" w:cs="Arial"/>
                <w:sz w:val="20"/>
                <w:szCs w:val="20"/>
              </w:rPr>
            </w:pPr>
            <w:r w:rsidRPr="00435D15">
              <w:rPr>
                <w:rFonts w:ascii="Arial" w:hAnsi="Arial" w:cs="Arial"/>
                <w:sz w:val="20"/>
                <w:szCs w:val="20"/>
              </w:rPr>
              <w:t>Ohlášená organizace pro výcvik</w:t>
            </w:r>
          </w:p>
        </w:tc>
      </w:tr>
      <w:tr w:rsidR="007B16B8" w:rsidRPr="00435D15" w:rsidTr="002C386E">
        <w:tc>
          <w:tcPr>
            <w:tcW w:w="543" w:type="pct"/>
            <w:vAlign w:val="bottom"/>
          </w:tcPr>
          <w:p w:rsidR="007B16B8" w:rsidRPr="00435D15" w:rsidRDefault="007B16B8" w:rsidP="002C386E">
            <w:pPr>
              <w:pStyle w:val="Normlntext2"/>
              <w:ind w:left="0"/>
              <w:rPr>
                <w:rFonts w:ascii="Arial" w:hAnsi="Arial" w:cs="Arial"/>
                <w:sz w:val="20"/>
                <w:szCs w:val="20"/>
              </w:rPr>
            </w:pPr>
            <w:r w:rsidRPr="00435D15">
              <w:rPr>
                <w:rFonts w:ascii="Arial" w:hAnsi="Arial" w:cs="Arial"/>
                <w:sz w:val="20"/>
                <w:szCs w:val="20"/>
              </w:rPr>
              <w:t>EU</w:t>
            </w:r>
          </w:p>
        </w:tc>
        <w:tc>
          <w:tcPr>
            <w:tcW w:w="2228" w:type="pct"/>
            <w:vAlign w:val="bottom"/>
          </w:tcPr>
          <w:p w:rsidR="007B16B8" w:rsidRPr="00435D15" w:rsidRDefault="007B16B8" w:rsidP="002C386E">
            <w:pPr>
              <w:pStyle w:val="Normlntext2"/>
              <w:ind w:left="0"/>
              <w:rPr>
                <w:rFonts w:ascii="Arial" w:hAnsi="Arial" w:cs="Arial"/>
                <w:sz w:val="20"/>
                <w:szCs w:val="20"/>
                <w:lang w:val="en-GB"/>
              </w:rPr>
            </w:pPr>
            <w:r w:rsidRPr="00435D15">
              <w:rPr>
                <w:rFonts w:ascii="Arial" w:hAnsi="Arial" w:cs="Arial"/>
                <w:sz w:val="20"/>
                <w:szCs w:val="20"/>
                <w:lang w:val="en-GB"/>
              </w:rPr>
              <w:t>European Union</w:t>
            </w:r>
          </w:p>
        </w:tc>
        <w:tc>
          <w:tcPr>
            <w:tcW w:w="2229" w:type="pct"/>
            <w:vAlign w:val="bottom"/>
          </w:tcPr>
          <w:p w:rsidR="007B16B8" w:rsidRPr="00435D15" w:rsidRDefault="007B16B8" w:rsidP="002C386E">
            <w:pPr>
              <w:pStyle w:val="Normlntext2"/>
              <w:ind w:left="0"/>
              <w:rPr>
                <w:rFonts w:ascii="Arial" w:hAnsi="Arial" w:cs="Arial"/>
                <w:sz w:val="20"/>
                <w:szCs w:val="20"/>
              </w:rPr>
            </w:pPr>
            <w:r w:rsidRPr="00435D15">
              <w:rPr>
                <w:rFonts w:ascii="Arial" w:hAnsi="Arial" w:cs="Arial"/>
                <w:sz w:val="20"/>
                <w:szCs w:val="20"/>
              </w:rPr>
              <w:t>Evropská unie</w:t>
            </w:r>
          </w:p>
        </w:tc>
      </w:tr>
      <w:tr w:rsidR="007B16B8" w:rsidRPr="00435D15" w:rsidTr="002C386E">
        <w:tc>
          <w:tcPr>
            <w:tcW w:w="543" w:type="pct"/>
            <w:vAlign w:val="bottom"/>
          </w:tcPr>
          <w:p w:rsidR="007B16B8" w:rsidRPr="00435D15" w:rsidRDefault="007B16B8" w:rsidP="002C386E">
            <w:pPr>
              <w:pStyle w:val="Normlntext2"/>
              <w:ind w:left="0"/>
              <w:rPr>
                <w:rFonts w:ascii="Arial" w:hAnsi="Arial" w:cs="Arial"/>
                <w:sz w:val="20"/>
                <w:szCs w:val="20"/>
              </w:rPr>
            </w:pPr>
            <w:r w:rsidRPr="00435D15">
              <w:rPr>
                <w:rFonts w:ascii="Arial" w:hAnsi="Arial" w:cs="Arial"/>
                <w:sz w:val="20"/>
                <w:szCs w:val="20"/>
              </w:rPr>
              <w:t>FCL</w:t>
            </w:r>
          </w:p>
        </w:tc>
        <w:tc>
          <w:tcPr>
            <w:tcW w:w="2228" w:type="pct"/>
            <w:vAlign w:val="bottom"/>
          </w:tcPr>
          <w:p w:rsidR="007B16B8" w:rsidRPr="00435D15" w:rsidRDefault="007B16B8" w:rsidP="002C386E">
            <w:pPr>
              <w:pStyle w:val="Normlntext2"/>
              <w:ind w:left="0"/>
              <w:rPr>
                <w:rFonts w:ascii="Arial" w:hAnsi="Arial" w:cs="Arial"/>
                <w:sz w:val="20"/>
                <w:szCs w:val="20"/>
                <w:lang w:val="en-GB"/>
              </w:rPr>
            </w:pPr>
            <w:r w:rsidRPr="00435D15">
              <w:rPr>
                <w:rFonts w:ascii="Arial" w:hAnsi="Arial" w:cs="Arial"/>
                <w:sz w:val="20"/>
                <w:szCs w:val="20"/>
                <w:lang w:val="en-GB"/>
              </w:rPr>
              <w:t>Flight Crew Licensing</w:t>
            </w:r>
          </w:p>
        </w:tc>
        <w:tc>
          <w:tcPr>
            <w:tcW w:w="2229" w:type="pct"/>
            <w:vAlign w:val="bottom"/>
          </w:tcPr>
          <w:p w:rsidR="007B16B8" w:rsidRPr="00435D15" w:rsidRDefault="007B16B8" w:rsidP="002C386E">
            <w:pPr>
              <w:pStyle w:val="Normlntext2"/>
              <w:ind w:left="0"/>
              <w:rPr>
                <w:rFonts w:ascii="Arial" w:hAnsi="Arial" w:cs="Arial"/>
                <w:sz w:val="20"/>
                <w:szCs w:val="20"/>
              </w:rPr>
            </w:pPr>
            <w:r w:rsidRPr="00435D15">
              <w:rPr>
                <w:rFonts w:ascii="Arial" w:hAnsi="Arial" w:cs="Arial"/>
                <w:sz w:val="20"/>
                <w:szCs w:val="20"/>
              </w:rPr>
              <w:t>Způsobilost členů letových posádek</w:t>
            </w:r>
          </w:p>
        </w:tc>
      </w:tr>
      <w:tr w:rsidR="007B16B8" w:rsidRPr="00435D15" w:rsidTr="002C386E">
        <w:tc>
          <w:tcPr>
            <w:tcW w:w="543" w:type="pct"/>
            <w:vAlign w:val="bottom"/>
          </w:tcPr>
          <w:p w:rsidR="007B16B8" w:rsidRPr="00435D15" w:rsidRDefault="007B16B8" w:rsidP="002C386E">
            <w:pPr>
              <w:pStyle w:val="Normlntext2"/>
              <w:ind w:left="0"/>
              <w:rPr>
                <w:rFonts w:ascii="Arial" w:hAnsi="Arial" w:cs="Arial"/>
                <w:sz w:val="20"/>
                <w:szCs w:val="20"/>
              </w:rPr>
            </w:pPr>
            <w:r w:rsidRPr="00435D15">
              <w:rPr>
                <w:rFonts w:ascii="Arial" w:hAnsi="Arial" w:cs="Arial"/>
                <w:sz w:val="20"/>
                <w:szCs w:val="20"/>
              </w:rPr>
              <w:t>ft</w:t>
            </w:r>
          </w:p>
        </w:tc>
        <w:tc>
          <w:tcPr>
            <w:tcW w:w="2228" w:type="pct"/>
            <w:vAlign w:val="bottom"/>
          </w:tcPr>
          <w:p w:rsidR="007B16B8" w:rsidRPr="00435D15" w:rsidRDefault="007B16B8" w:rsidP="002C386E">
            <w:pPr>
              <w:pStyle w:val="Normlntext2"/>
              <w:ind w:left="0"/>
              <w:rPr>
                <w:rFonts w:ascii="Arial" w:hAnsi="Arial" w:cs="Arial"/>
                <w:sz w:val="20"/>
                <w:szCs w:val="20"/>
                <w:lang w:val="en-GB"/>
              </w:rPr>
            </w:pPr>
            <w:r w:rsidRPr="00435D15">
              <w:rPr>
                <w:rFonts w:ascii="Arial" w:hAnsi="Arial" w:cs="Arial"/>
                <w:sz w:val="20"/>
                <w:szCs w:val="20"/>
                <w:lang w:val="en-GB"/>
              </w:rPr>
              <w:t>Feet</w:t>
            </w:r>
          </w:p>
        </w:tc>
        <w:tc>
          <w:tcPr>
            <w:tcW w:w="2229" w:type="pct"/>
            <w:vAlign w:val="bottom"/>
          </w:tcPr>
          <w:p w:rsidR="007B16B8" w:rsidRPr="00435D15" w:rsidRDefault="007B16B8" w:rsidP="002C386E">
            <w:pPr>
              <w:pStyle w:val="Normlntext2"/>
              <w:ind w:left="0"/>
              <w:rPr>
                <w:rFonts w:ascii="Arial" w:hAnsi="Arial" w:cs="Arial"/>
                <w:sz w:val="20"/>
                <w:szCs w:val="20"/>
              </w:rPr>
            </w:pPr>
            <w:r w:rsidRPr="00435D15">
              <w:rPr>
                <w:rFonts w:ascii="Arial" w:hAnsi="Arial" w:cs="Arial"/>
                <w:sz w:val="20"/>
                <w:szCs w:val="20"/>
              </w:rPr>
              <w:t>Stopy</w:t>
            </w:r>
          </w:p>
        </w:tc>
      </w:tr>
      <w:tr w:rsidR="007B16B8" w:rsidRPr="00435D15" w:rsidTr="002C386E">
        <w:tc>
          <w:tcPr>
            <w:tcW w:w="543" w:type="pct"/>
            <w:vAlign w:val="bottom"/>
          </w:tcPr>
          <w:p w:rsidR="007B16B8" w:rsidRPr="00435D15" w:rsidRDefault="007B16B8" w:rsidP="002C386E">
            <w:pPr>
              <w:pStyle w:val="Normlntext2"/>
              <w:ind w:left="0"/>
              <w:rPr>
                <w:rFonts w:ascii="Arial" w:hAnsi="Arial" w:cs="Arial"/>
                <w:sz w:val="20"/>
                <w:szCs w:val="20"/>
              </w:rPr>
            </w:pPr>
            <w:r w:rsidRPr="00435D15">
              <w:rPr>
                <w:rFonts w:ascii="Arial" w:hAnsi="Arial" w:cs="Arial"/>
                <w:sz w:val="20"/>
                <w:szCs w:val="20"/>
              </w:rPr>
              <w:t>HT</w:t>
            </w:r>
          </w:p>
        </w:tc>
        <w:tc>
          <w:tcPr>
            <w:tcW w:w="2228" w:type="pct"/>
            <w:vAlign w:val="bottom"/>
          </w:tcPr>
          <w:p w:rsidR="007B16B8" w:rsidRPr="00435D15" w:rsidRDefault="007B16B8" w:rsidP="002C386E">
            <w:pPr>
              <w:pStyle w:val="Normlntext2"/>
              <w:ind w:left="0"/>
              <w:rPr>
                <w:rFonts w:ascii="Arial" w:hAnsi="Arial" w:cs="Arial"/>
                <w:sz w:val="20"/>
                <w:szCs w:val="20"/>
                <w:lang w:val="en-GB"/>
              </w:rPr>
            </w:pPr>
            <w:r w:rsidRPr="00435D15">
              <w:rPr>
                <w:rFonts w:ascii="Arial" w:hAnsi="Arial" w:cs="Arial"/>
                <w:sz w:val="20"/>
                <w:szCs w:val="20"/>
                <w:lang w:val="en-GB"/>
              </w:rPr>
              <w:t>Head of Training</w:t>
            </w:r>
          </w:p>
        </w:tc>
        <w:tc>
          <w:tcPr>
            <w:tcW w:w="2229" w:type="pct"/>
            <w:vAlign w:val="bottom"/>
          </w:tcPr>
          <w:p w:rsidR="007B16B8" w:rsidRPr="00435D15" w:rsidRDefault="007B16B8" w:rsidP="002C386E">
            <w:pPr>
              <w:pStyle w:val="Normlntext2"/>
              <w:ind w:left="0"/>
              <w:rPr>
                <w:rFonts w:ascii="Arial" w:hAnsi="Arial" w:cs="Arial"/>
                <w:sz w:val="20"/>
                <w:szCs w:val="20"/>
              </w:rPr>
            </w:pPr>
            <w:r w:rsidRPr="00435D15">
              <w:rPr>
                <w:rFonts w:ascii="Arial" w:hAnsi="Arial" w:cs="Arial"/>
                <w:sz w:val="20"/>
                <w:szCs w:val="20"/>
              </w:rPr>
              <w:t>Vedoucí výcviku</w:t>
            </w:r>
          </w:p>
        </w:tc>
      </w:tr>
      <w:tr w:rsidR="007B16B8" w:rsidRPr="00435D15" w:rsidTr="002C386E">
        <w:tc>
          <w:tcPr>
            <w:tcW w:w="543" w:type="pct"/>
            <w:vAlign w:val="bottom"/>
          </w:tcPr>
          <w:p w:rsidR="007B16B8" w:rsidRPr="00435D15" w:rsidRDefault="007B16B8" w:rsidP="002C386E">
            <w:pPr>
              <w:pStyle w:val="Normlntext2"/>
              <w:ind w:left="0"/>
              <w:rPr>
                <w:rFonts w:ascii="Arial" w:hAnsi="Arial" w:cs="Arial"/>
                <w:sz w:val="20"/>
                <w:szCs w:val="20"/>
              </w:rPr>
            </w:pPr>
            <w:r w:rsidRPr="00435D15">
              <w:rPr>
                <w:rFonts w:ascii="Arial" w:hAnsi="Arial" w:cs="Arial"/>
                <w:sz w:val="20"/>
                <w:szCs w:val="20"/>
              </w:rPr>
              <w:t>ICAO</w:t>
            </w:r>
          </w:p>
        </w:tc>
        <w:tc>
          <w:tcPr>
            <w:tcW w:w="2228" w:type="pct"/>
            <w:vAlign w:val="bottom"/>
          </w:tcPr>
          <w:p w:rsidR="007B16B8" w:rsidRPr="00435D15" w:rsidRDefault="007B16B8" w:rsidP="002C386E">
            <w:pPr>
              <w:pStyle w:val="Normlntext2"/>
              <w:ind w:left="0"/>
              <w:rPr>
                <w:rFonts w:ascii="Arial" w:hAnsi="Arial" w:cs="Arial"/>
                <w:sz w:val="20"/>
                <w:szCs w:val="20"/>
                <w:lang w:val="en-GB"/>
              </w:rPr>
            </w:pPr>
            <w:r w:rsidRPr="00435D15">
              <w:rPr>
                <w:rFonts w:ascii="Arial" w:hAnsi="Arial" w:cs="Arial"/>
                <w:sz w:val="20"/>
                <w:szCs w:val="20"/>
                <w:lang w:val="en-GB"/>
              </w:rPr>
              <w:t>International Civil Aviation Organization</w:t>
            </w:r>
          </w:p>
        </w:tc>
        <w:tc>
          <w:tcPr>
            <w:tcW w:w="2229" w:type="pct"/>
            <w:vAlign w:val="bottom"/>
          </w:tcPr>
          <w:p w:rsidR="007B16B8" w:rsidRPr="00435D15" w:rsidRDefault="007B16B8" w:rsidP="002C386E">
            <w:pPr>
              <w:pStyle w:val="Normlntext2"/>
              <w:ind w:left="0"/>
              <w:rPr>
                <w:rFonts w:ascii="Arial" w:hAnsi="Arial" w:cs="Arial"/>
                <w:sz w:val="20"/>
                <w:szCs w:val="20"/>
              </w:rPr>
            </w:pPr>
            <w:r w:rsidRPr="00435D15">
              <w:rPr>
                <w:rFonts w:ascii="Arial" w:hAnsi="Arial" w:cs="Arial"/>
                <w:sz w:val="20"/>
                <w:szCs w:val="20"/>
              </w:rPr>
              <w:t>Mezinárodní organizace pro civilní letectví</w:t>
            </w:r>
          </w:p>
        </w:tc>
      </w:tr>
      <w:tr w:rsidR="007B16B8" w:rsidRPr="00435D15" w:rsidTr="002C386E">
        <w:tc>
          <w:tcPr>
            <w:tcW w:w="543" w:type="pct"/>
            <w:vAlign w:val="bottom"/>
          </w:tcPr>
          <w:p w:rsidR="007B16B8" w:rsidRPr="00435D15" w:rsidRDefault="007B16B8" w:rsidP="002C386E">
            <w:pPr>
              <w:pStyle w:val="Normlntext2"/>
              <w:ind w:left="0"/>
              <w:rPr>
                <w:rFonts w:ascii="Arial" w:hAnsi="Arial" w:cs="Arial"/>
                <w:sz w:val="20"/>
                <w:szCs w:val="20"/>
              </w:rPr>
            </w:pPr>
            <w:r w:rsidRPr="00435D15">
              <w:rPr>
                <w:rFonts w:ascii="Arial" w:hAnsi="Arial" w:cs="Arial"/>
                <w:sz w:val="20"/>
                <w:szCs w:val="20"/>
              </w:rPr>
              <w:t>ITR</w:t>
            </w:r>
          </w:p>
        </w:tc>
        <w:tc>
          <w:tcPr>
            <w:tcW w:w="2228" w:type="pct"/>
            <w:vAlign w:val="bottom"/>
          </w:tcPr>
          <w:p w:rsidR="007B16B8" w:rsidRPr="00435D15" w:rsidRDefault="007B16B8" w:rsidP="002C386E">
            <w:pPr>
              <w:pStyle w:val="Normlntext2"/>
              <w:ind w:left="0"/>
              <w:rPr>
                <w:rFonts w:ascii="Arial" w:hAnsi="Arial" w:cs="Arial"/>
                <w:sz w:val="20"/>
                <w:szCs w:val="20"/>
                <w:lang w:val="en-GB"/>
              </w:rPr>
            </w:pPr>
            <w:r w:rsidRPr="00435D15">
              <w:rPr>
                <w:rFonts w:ascii="Arial" w:hAnsi="Arial" w:cs="Arial"/>
                <w:sz w:val="20"/>
                <w:szCs w:val="20"/>
                <w:lang w:val="en-GB"/>
              </w:rPr>
              <w:t>Initial Type Rating</w:t>
            </w:r>
          </w:p>
        </w:tc>
        <w:tc>
          <w:tcPr>
            <w:tcW w:w="2229" w:type="pct"/>
            <w:vAlign w:val="bottom"/>
          </w:tcPr>
          <w:p w:rsidR="007B16B8" w:rsidRPr="00435D15" w:rsidRDefault="007B16B8" w:rsidP="002C386E">
            <w:pPr>
              <w:pStyle w:val="Normlntext2"/>
              <w:ind w:left="0"/>
              <w:rPr>
                <w:rFonts w:ascii="Arial" w:hAnsi="Arial" w:cs="Arial"/>
                <w:sz w:val="20"/>
                <w:szCs w:val="20"/>
              </w:rPr>
            </w:pPr>
            <w:r w:rsidRPr="00435D15">
              <w:rPr>
                <w:rFonts w:ascii="Arial" w:hAnsi="Arial" w:cs="Arial"/>
                <w:sz w:val="20"/>
                <w:szCs w:val="20"/>
              </w:rPr>
              <w:t>První typová kvalifikace</w:t>
            </w:r>
          </w:p>
        </w:tc>
      </w:tr>
      <w:tr w:rsidR="007B16B8" w:rsidRPr="00435D15" w:rsidTr="002C386E">
        <w:tc>
          <w:tcPr>
            <w:tcW w:w="543" w:type="pct"/>
            <w:vAlign w:val="bottom"/>
          </w:tcPr>
          <w:p w:rsidR="007B16B8" w:rsidRPr="00435D15" w:rsidRDefault="007B16B8" w:rsidP="002C386E">
            <w:pPr>
              <w:pStyle w:val="Normlntext2"/>
              <w:ind w:left="0"/>
              <w:rPr>
                <w:rFonts w:ascii="Arial" w:hAnsi="Arial" w:cs="Arial"/>
                <w:sz w:val="20"/>
                <w:szCs w:val="20"/>
              </w:rPr>
            </w:pPr>
            <w:r w:rsidRPr="00435D15">
              <w:rPr>
                <w:rFonts w:ascii="Arial" w:hAnsi="Arial" w:cs="Arial"/>
                <w:sz w:val="20"/>
                <w:szCs w:val="20"/>
              </w:rPr>
              <w:t>KIAS</w:t>
            </w:r>
          </w:p>
        </w:tc>
        <w:tc>
          <w:tcPr>
            <w:tcW w:w="2228" w:type="pct"/>
            <w:vAlign w:val="bottom"/>
          </w:tcPr>
          <w:p w:rsidR="007B16B8" w:rsidRPr="00435D15" w:rsidRDefault="007B16B8" w:rsidP="002C386E">
            <w:pPr>
              <w:pStyle w:val="Normlntext2"/>
              <w:ind w:left="0"/>
              <w:rPr>
                <w:rFonts w:ascii="Arial" w:hAnsi="Arial" w:cs="Arial"/>
                <w:sz w:val="20"/>
                <w:szCs w:val="20"/>
                <w:lang w:val="en-GB"/>
              </w:rPr>
            </w:pPr>
            <w:r w:rsidRPr="00435D15">
              <w:rPr>
                <w:rFonts w:ascii="Arial" w:hAnsi="Arial" w:cs="Arial"/>
                <w:sz w:val="20"/>
                <w:szCs w:val="20"/>
                <w:lang w:val="en-GB"/>
              </w:rPr>
              <w:t>Knots indicated airspeed</w:t>
            </w:r>
          </w:p>
        </w:tc>
        <w:tc>
          <w:tcPr>
            <w:tcW w:w="2229" w:type="pct"/>
            <w:vAlign w:val="bottom"/>
          </w:tcPr>
          <w:p w:rsidR="007B16B8" w:rsidRPr="00435D15" w:rsidRDefault="007B16B8" w:rsidP="002C386E">
            <w:pPr>
              <w:pStyle w:val="Normlntext2"/>
              <w:ind w:left="0"/>
              <w:rPr>
                <w:rFonts w:ascii="Arial" w:hAnsi="Arial" w:cs="Arial"/>
                <w:sz w:val="20"/>
                <w:szCs w:val="20"/>
              </w:rPr>
            </w:pPr>
            <w:r w:rsidRPr="00435D15">
              <w:rPr>
                <w:rFonts w:ascii="Arial" w:hAnsi="Arial" w:cs="Arial"/>
                <w:sz w:val="20"/>
                <w:szCs w:val="20"/>
              </w:rPr>
              <w:t>Indikovaná vzdušná rychlost v uzlech</w:t>
            </w:r>
          </w:p>
        </w:tc>
      </w:tr>
      <w:tr w:rsidR="007B16B8" w:rsidRPr="00435D15" w:rsidTr="002C386E">
        <w:tc>
          <w:tcPr>
            <w:tcW w:w="543" w:type="pct"/>
            <w:vAlign w:val="bottom"/>
          </w:tcPr>
          <w:p w:rsidR="007B16B8" w:rsidRPr="00435D15" w:rsidRDefault="007B16B8" w:rsidP="002C386E">
            <w:pPr>
              <w:pStyle w:val="Normlntext2"/>
              <w:ind w:left="0"/>
              <w:rPr>
                <w:rFonts w:ascii="Arial" w:hAnsi="Arial" w:cs="Arial"/>
                <w:sz w:val="20"/>
                <w:szCs w:val="20"/>
              </w:rPr>
            </w:pPr>
            <w:r w:rsidRPr="00435D15">
              <w:rPr>
                <w:rFonts w:ascii="Arial" w:hAnsi="Arial" w:cs="Arial"/>
                <w:sz w:val="20"/>
                <w:szCs w:val="20"/>
              </w:rPr>
              <w:t>LAPL</w:t>
            </w:r>
          </w:p>
        </w:tc>
        <w:tc>
          <w:tcPr>
            <w:tcW w:w="2228" w:type="pct"/>
            <w:vAlign w:val="bottom"/>
          </w:tcPr>
          <w:p w:rsidR="007B16B8" w:rsidRPr="00435D15" w:rsidRDefault="007B16B8" w:rsidP="002C386E">
            <w:pPr>
              <w:pStyle w:val="Normlntext2"/>
              <w:ind w:left="0"/>
              <w:rPr>
                <w:rFonts w:ascii="Arial" w:hAnsi="Arial" w:cs="Arial"/>
                <w:sz w:val="20"/>
                <w:szCs w:val="20"/>
                <w:lang w:val="en-GB"/>
              </w:rPr>
            </w:pPr>
            <w:r w:rsidRPr="00435D15">
              <w:rPr>
                <w:rFonts w:ascii="Arial" w:hAnsi="Arial" w:cs="Arial"/>
                <w:sz w:val="20"/>
                <w:szCs w:val="20"/>
                <w:lang w:val="en-GB"/>
              </w:rPr>
              <w:t>Light Aircraft Pilot Licence</w:t>
            </w:r>
          </w:p>
        </w:tc>
        <w:tc>
          <w:tcPr>
            <w:tcW w:w="2229" w:type="pct"/>
            <w:vAlign w:val="bottom"/>
          </w:tcPr>
          <w:p w:rsidR="007B16B8" w:rsidRPr="00435D15" w:rsidRDefault="007B16B8" w:rsidP="002C386E">
            <w:pPr>
              <w:pStyle w:val="Normlntext2"/>
              <w:ind w:left="0"/>
              <w:rPr>
                <w:rFonts w:ascii="Arial" w:hAnsi="Arial" w:cs="Arial"/>
                <w:sz w:val="20"/>
                <w:szCs w:val="20"/>
              </w:rPr>
            </w:pPr>
            <w:r w:rsidRPr="00435D15">
              <w:rPr>
                <w:rFonts w:ascii="Arial" w:hAnsi="Arial" w:cs="Arial"/>
                <w:sz w:val="20"/>
                <w:szCs w:val="20"/>
              </w:rPr>
              <w:t>Průkaz způsobilosti pilota lehkých letadel</w:t>
            </w:r>
          </w:p>
        </w:tc>
      </w:tr>
      <w:tr w:rsidR="007B16B8" w:rsidRPr="00435D15" w:rsidTr="002C386E">
        <w:tc>
          <w:tcPr>
            <w:tcW w:w="543" w:type="pct"/>
            <w:vAlign w:val="bottom"/>
          </w:tcPr>
          <w:p w:rsidR="007B16B8" w:rsidRPr="00435D15" w:rsidRDefault="007B16B8" w:rsidP="002C386E">
            <w:pPr>
              <w:pStyle w:val="Normlntext2"/>
              <w:ind w:left="0"/>
              <w:rPr>
                <w:rFonts w:ascii="Arial" w:hAnsi="Arial" w:cs="Arial"/>
                <w:sz w:val="20"/>
                <w:szCs w:val="20"/>
              </w:rPr>
            </w:pPr>
            <w:r w:rsidRPr="00435D15">
              <w:rPr>
                <w:rFonts w:ascii="Arial" w:hAnsi="Arial" w:cs="Arial"/>
                <w:sz w:val="20"/>
                <w:szCs w:val="20"/>
              </w:rPr>
              <w:t>RPM</w:t>
            </w:r>
          </w:p>
        </w:tc>
        <w:tc>
          <w:tcPr>
            <w:tcW w:w="2228" w:type="pct"/>
            <w:vAlign w:val="bottom"/>
          </w:tcPr>
          <w:p w:rsidR="007B16B8" w:rsidRPr="00435D15" w:rsidRDefault="007B16B8" w:rsidP="002C386E">
            <w:pPr>
              <w:pStyle w:val="Normlntext2"/>
              <w:ind w:left="0"/>
              <w:rPr>
                <w:rFonts w:ascii="Arial" w:hAnsi="Arial" w:cs="Arial"/>
                <w:sz w:val="20"/>
                <w:szCs w:val="20"/>
                <w:lang w:val="en-GB"/>
              </w:rPr>
            </w:pPr>
            <w:r w:rsidRPr="00435D15">
              <w:rPr>
                <w:rFonts w:ascii="Arial" w:hAnsi="Arial" w:cs="Arial"/>
                <w:sz w:val="20"/>
                <w:szCs w:val="20"/>
                <w:lang w:val="en-GB"/>
              </w:rPr>
              <w:t>Revolution per minute</w:t>
            </w:r>
          </w:p>
        </w:tc>
        <w:tc>
          <w:tcPr>
            <w:tcW w:w="2229" w:type="pct"/>
            <w:vAlign w:val="bottom"/>
          </w:tcPr>
          <w:p w:rsidR="007B16B8" w:rsidRPr="00435D15" w:rsidRDefault="007B16B8" w:rsidP="002C386E">
            <w:pPr>
              <w:pStyle w:val="Normlntext2"/>
              <w:ind w:left="0"/>
              <w:rPr>
                <w:rFonts w:ascii="Arial" w:hAnsi="Arial" w:cs="Arial"/>
                <w:sz w:val="20"/>
                <w:szCs w:val="20"/>
              </w:rPr>
            </w:pPr>
            <w:r w:rsidRPr="00435D15">
              <w:rPr>
                <w:rFonts w:ascii="Arial" w:hAnsi="Arial" w:cs="Arial"/>
                <w:sz w:val="20"/>
                <w:szCs w:val="20"/>
              </w:rPr>
              <w:t>O</w:t>
            </w:r>
            <w:r>
              <w:rPr>
                <w:rFonts w:ascii="Arial" w:hAnsi="Arial" w:cs="Arial"/>
                <w:sz w:val="20"/>
                <w:szCs w:val="20"/>
              </w:rPr>
              <w:t>t</w:t>
            </w:r>
            <w:r w:rsidRPr="00435D15">
              <w:rPr>
                <w:rFonts w:ascii="Arial" w:hAnsi="Arial" w:cs="Arial"/>
                <w:sz w:val="20"/>
                <w:szCs w:val="20"/>
              </w:rPr>
              <w:t>áčky za minutu</w:t>
            </w:r>
          </w:p>
        </w:tc>
      </w:tr>
      <w:tr w:rsidR="007B16B8" w:rsidRPr="00435D15" w:rsidTr="002C386E">
        <w:tc>
          <w:tcPr>
            <w:tcW w:w="543" w:type="pct"/>
            <w:vAlign w:val="bottom"/>
          </w:tcPr>
          <w:p w:rsidR="007B16B8" w:rsidRPr="00435D15" w:rsidRDefault="007B16B8" w:rsidP="002C386E">
            <w:pPr>
              <w:pStyle w:val="Normlntext2"/>
              <w:ind w:left="0"/>
              <w:rPr>
                <w:rFonts w:ascii="Arial" w:hAnsi="Arial" w:cs="Arial"/>
                <w:sz w:val="20"/>
                <w:szCs w:val="20"/>
              </w:rPr>
            </w:pPr>
            <w:r w:rsidRPr="00435D15">
              <w:rPr>
                <w:rFonts w:ascii="Arial" w:hAnsi="Arial" w:cs="Arial"/>
                <w:sz w:val="20"/>
                <w:szCs w:val="20"/>
              </w:rPr>
              <w:t>VFR</w:t>
            </w:r>
          </w:p>
        </w:tc>
        <w:tc>
          <w:tcPr>
            <w:tcW w:w="2228" w:type="pct"/>
            <w:vAlign w:val="bottom"/>
          </w:tcPr>
          <w:p w:rsidR="007B16B8" w:rsidRPr="00435D15" w:rsidRDefault="007B16B8" w:rsidP="002C386E">
            <w:pPr>
              <w:pStyle w:val="Normlntext2"/>
              <w:ind w:left="0"/>
              <w:rPr>
                <w:rFonts w:ascii="Arial" w:hAnsi="Arial" w:cs="Arial"/>
                <w:sz w:val="20"/>
                <w:szCs w:val="20"/>
                <w:lang w:val="en-GB"/>
              </w:rPr>
            </w:pPr>
            <w:r w:rsidRPr="00435D15">
              <w:rPr>
                <w:rFonts w:ascii="Arial" w:hAnsi="Arial" w:cs="Arial"/>
                <w:sz w:val="20"/>
                <w:szCs w:val="20"/>
                <w:lang w:val="en-GB"/>
              </w:rPr>
              <w:t>Visual Flight Rules</w:t>
            </w:r>
          </w:p>
        </w:tc>
        <w:tc>
          <w:tcPr>
            <w:tcW w:w="2229" w:type="pct"/>
            <w:vAlign w:val="bottom"/>
          </w:tcPr>
          <w:p w:rsidR="007B16B8" w:rsidRPr="00435D15" w:rsidRDefault="007B16B8" w:rsidP="002C386E">
            <w:pPr>
              <w:pStyle w:val="Normlntext2"/>
              <w:ind w:left="0"/>
              <w:rPr>
                <w:rFonts w:ascii="Arial" w:hAnsi="Arial" w:cs="Arial"/>
                <w:sz w:val="20"/>
                <w:szCs w:val="20"/>
              </w:rPr>
            </w:pPr>
            <w:r w:rsidRPr="00435D15">
              <w:rPr>
                <w:rFonts w:ascii="Arial" w:hAnsi="Arial" w:cs="Arial"/>
                <w:sz w:val="20"/>
                <w:szCs w:val="20"/>
              </w:rPr>
              <w:t>Pravidla pro let za viditelnosti</w:t>
            </w:r>
          </w:p>
        </w:tc>
      </w:tr>
    </w:tbl>
    <w:p w:rsidR="007B16B8" w:rsidRDefault="007B16B8" w:rsidP="007B16B8">
      <w:r>
        <w:br w:type="page"/>
      </w:r>
    </w:p>
    <w:bookmarkStart w:id="13" w:name="_Toc2078398" w:displacedByCustomXml="next"/>
    <w:sdt>
      <w:sdtPr>
        <w:rPr>
          <w:rFonts w:ascii="Arial" w:eastAsiaTheme="minorHAnsi" w:hAnsi="Arial" w:cs="Arial"/>
          <w:b w:val="0"/>
          <w:bCs w:val="0"/>
          <w:sz w:val="24"/>
          <w:szCs w:val="24"/>
        </w:rPr>
        <w:id w:val="-313495106"/>
        <w:docPartObj>
          <w:docPartGallery w:val="Table of Contents"/>
          <w:docPartUnique/>
        </w:docPartObj>
      </w:sdtPr>
      <w:sdtEndPr>
        <w:rPr>
          <w:rFonts w:asciiTheme="minorHAnsi" w:hAnsiTheme="minorHAnsi" w:cstheme="minorBidi"/>
          <w:sz w:val="22"/>
          <w:szCs w:val="22"/>
        </w:rPr>
      </w:sdtEndPr>
      <w:sdtContent>
        <w:p w:rsidR="00B92A3C" w:rsidRPr="008B7B33" w:rsidRDefault="00B92A3C" w:rsidP="008B7B33">
          <w:pPr>
            <w:pStyle w:val="Nadpis2"/>
            <w:spacing w:before="240"/>
            <w:ind w:left="284" w:hanging="284"/>
            <w:rPr>
              <w:rFonts w:ascii="Arial" w:hAnsi="Arial" w:cs="Arial"/>
              <w:sz w:val="24"/>
              <w:szCs w:val="24"/>
            </w:rPr>
          </w:pPr>
          <w:r w:rsidRPr="008B7B33">
            <w:rPr>
              <w:rFonts w:ascii="Arial" w:hAnsi="Arial" w:cs="Arial"/>
              <w:sz w:val="24"/>
              <w:szCs w:val="24"/>
            </w:rPr>
            <w:t>Obsah</w:t>
          </w:r>
          <w:bookmarkEnd w:id="13"/>
        </w:p>
        <w:p w:rsidR="003A2C03" w:rsidRDefault="00B92A3C">
          <w:pPr>
            <w:pStyle w:val="Obsah1"/>
            <w:tabs>
              <w:tab w:val="left" w:pos="440"/>
              <w:tab w:val="right" w:leader="dot" w:pos="9910"/>
            </w:tabs>
            <w:rPr>
              <w:rFonts w:eastAsiaTheme="minorEastAsia"/>
              <w:b w:val="0"/>
              <w:bCs w:val="0"/>
              <w:caps w:val="0"/>
              <w:noProof/>
              <w:sz w:val="22"/>
              <w:szCs w:val="22"/>
              <w:lang w:eastAsia="cs-CZ"/>
            </w:rPr>
          </w:pPr>
          <w:r w:rsidRPr="001B63C0">
            <w:rPr>
              <w:rFonts w:ascii="Arial" w:hAnsi="Arial" w:cs="Arial"/>
            </w:rPr>
            <w:fldChar w:fldCharType="begin"/>
          </w:r>
          <w:r w:rsidRPr="001B63C0">
            <w:rPr>
              <w:rFonts w:ascii="Arial" w:hAnsi="Arial" w:cs="Arial"/>
            </w:rPr>
            <w:instrText xml:space="preserve"> TOC \o "1-3" \h \z \u </w:instrText>
          </w:r>
          <w:r w:rsidRPr="001B63C0">
            <w:rPr>
              <w:rFonts w:ascii="Arial" w:hAnsi="Arial" w:cs="Arial"/>
            </w:rPr>
            <w:fldChar w:fldCharType="separate"/>
          </w:r>
          <w:hyperlink w:anchor="_Toc2078393" w:history="1">
            <w:r w:rsidR="003A2C03" w:rsidRPr="00AF0200">
              <w:rPr>
                <w:rStyle w:val="Hypertextovodkaz"/>
                <w:rFonts w:ascii="Arial" w:hAnsi="Arial" w:cs="Arial"/>
                <w:noProof/>
              </w:rPr>
              <w:t>1</w:t>
            </w:r>
            <w:r w:rsidR="003A2C03">
              <w:rPr>
                <w:rFonts w:eastAsiaTheme="minorEastAsia"/>
                <w:b w:val="0"/>
                <w:bCs w:val="0"/>
                <w:caps w:val="0"/>
                <w:noProof/>
                <w:sz w:val="22"/>
                <w:szCs w:val="22"/>
                <w:lang w:eastAsia="cs-CZ"/>
              </w:rPr>
              <w:tab/>
            </w:r>
            <w:r w:rsidR="003A2C03" w:rsidRPr="00AF0200">
              <w:rPr>
                <w:rStyle w:val="Hypertextovodkaz"/>
                <w:rFonts w:ascii="Arial" w:hAnsi="Arial" w:cs="Arial"/>
                <w:noProof/>
              </w:rPr>
              <w:t>Administrace a řízení</w:t>
            </w:r>
            <w:r w:rsidR="003A2C03">
              <w:rPr>
                <w:noProof/>
                <w:webHidden/>
              </w:rPr>
              <w:tab/>
            </w:r>
            <w:r w:rsidR="003A2C03">
              <w:rPr>
                <w:noProof/>
                <w:webHidden/>
              </w:rPr>
              <w:fldChar w:fldCharType="begin"/>
            </w:r>
            <w:r w:rsidR="003A2C03">
              <w:rPr>
                <w:noProof/>
                <w:webHidden/>
              </w:rPr>
              <w:instrText xml:space="preserve"> PAGEREF _Toc2078393 \h </w:instrText>
            </w:r>
            <w:r w:rsidR="003A2C03">
              <w:rPr>
                <w:noProof/>
                <w:webHidden/>
              </w:rPr>
            </w:r>
            <w:r w:rsidR="003A2C03">
              <w:rPr>
                <w:noProof/>
                <w:webHidden/>
              </w:rPr>
              <w:fldChar w:fldCharType="separate"/>
            </w:r>
            <w:r w:rsidR="003A2C03">
              <w:rPr>
                <w:noProof/>
                <w:webHidden/>
              </w:rPr>
              <w:t>2</w:t>
            </w:r>
            <w:r w:rsidR="003A2C03">
              <w:rPr>
                <w:noProof/>
                <w:webHidden/>
              </w:rPr>
              <w:fldChar w:fldCharType="end"/>
            </w:r>
          </w:hyperlink>
        </w:p>
        <w:p w:rsidR="003A2C03" w:rsidRDefault="004C73B1">
          <w:pPr>
            <w:pStyle w:val="Obsah2"/>
            <w:tabs>
              <w:tab w:val="left" w:pos="880"/>
              <w:tab w:val="right" w:leader="dot" w:pos="9910"/>
            </w:tabs>
            <w:rPr>
              <w:rFonts w:eastAsiaTheme="minorEastAsia"/>
              <w:smallCaps w:val="0"/>
              <w:noProof/>
              <w:sz w:val="22"/>
              <w:szCs w:val="22"/>
              <w:lang w:eastAsia="cs-CZ"/>
            </w:rPr>
          </w:pPr>
          <w:hyperlink w:anchor="_Toc2078394" w:history="1">
            <w:r w:rsidR="003A2C03" w:rsidRPr="00AF0200">
              <w:rPr>
                <w:rStyle w:val="Hypertextovodkaz"/>
                <w:rFonts w:ascii="Arial" w:hAnsi="Arial" w:cs="Arial"/>
                <w:noProof/>
              </w:rPr>
              <w:t>1.1</w:t>
            </w:r>
            <w:r w:rsidR="003A2C03">
              <w:rPr>
                <w:rFonts w:eastAsiaTheme="minorEastAsia"/>
                <w:smallCaps w:val="0"/>
                <w:noProof/>
                <w:sz w:val="22"/>
                <w:szCs w:val="22"/>
                <w:lang w:eastAsia="cs-CZ"/>
              </w:rPr>
              <w:tab/>
            </w:r>
            <w:r w:rsidR="003A2C03" w:rsidRPr="00AF0200">
              <w:rPr>
                <w:rStyle w:val="Hypertextovodkaz"/>
                <w:rFonts w:ascii="Arial" w:hAnsi="Arial" w:cs="Arial"/>
                <w:noProof/>
              </w:rPr>
              <w:t>Úvodní ustanovení</w:t>
            </w:r>
            <w:r w:rsidR="003A2C03">
              <w:rPr>
                <w:noProof/>
                <w:webHidden/>
              </w:rPr>
              <w:tab/>
            </w:r>
            <w:r w:rsidR="003A2C03">
              <w:rPr>
                <w:noProof/>
                <w:webHidden/>
              </w:rPr>
              <w:fldChar w:fldCharType="begin"/>
            </w:r>
            <w:r w:rsidR="003A2C03">
              <w:rPr>
                <w:noProof/>
                <w:webHidden/>
              </w:rPr>
              <w:instrText xml:space="preserve"> PAGEREF _Toc2078394 \h </w:instrText>
            </w:r>
            <w:r w:rsidR="003A2C03">
              <w:rPr>
                <w:noProof/>
                <w:webHidden/>
              </w:rPr>
            </w:r>
            <w:r w:rsidR="003A2C03">
              <w:rPr>
                <w:noProof/>
                <w:webHidden/>
              </w:rPr>
              <w:fldChar w:fldCharType="separate"/>
            </w:r>
            <w:r w:rsidR="003A2C03">
              <w:rPr>
                <w:noProof/>
                <w:webHidden/>
              </w:rPr>
              <w:t>2</w:t>
            </w:r>
            <w:r w:rsidR="003A2C03">
              <w:rPr>
                <w:noProof/>
                <w:webHidden/>
              </w:rPr>
              <w:fldChar w:fldCharType="end"/>
            </w:r>
          </w:hyperlink>
        </w:p>
        <w:p w:rsidR="003A2C03" w:rsidRDefault="004C73B1">
          <w:pPr>
            <w:pStyle w:val="Obsah2"/>
            <w:tabs>
              <w:tab w:val="left" w:pos="880"/>
              <w:tab w:val="right" w:leader="dot" w:pos="9910"/>
            </w:tabs>
            <w:rPr>
              <w:rFonts w:eastAsiaTheme="minorEastAsia"/>
              <w:smallCaps w:val="0"/>
              <w:noProof/>
              <w:sz w:val="22"/>
              <w:szCs w:val="22"/>
              <w:lang w:eastAsia="cs-CZ"/>
            </w:rPr>
          </w:pPr>
          <w:hyperlink w:anchor="_Toc2078395" w:history="1">
            <w:r w:rsidR="003A2C03" w:rsidRPr="00AF0200">
              <w:rPr>
                <w:rStyle w:val="Hypertextovodkaz"/>
                <w:rFonts w:ascii="Arial" w:hAnsi="Arial" w:cs="Arial"/>
                <w:noProof/>
              </w:rPr>
              <w:t>1.2</w:t>
            </w:r>
            <w:r w:rsidR="003A2C03">
              <w:rPr>
                <w:rFonts w:eastAsiaTheme="minorEastAsia"/>
                <w:smallCaps w:val="0"/>
                <w:noProof/>
                <w:sz w:val="22"/>
                <w:szCs w:val="22"/>
                <w:lang w:eastAsia="cs-CZ"/>
              </w:rPr>
              <w:tab/>
            </w:r>
            <w:r w:rsidR="003A2C03" w:rsidRPr="00AF0200">
              <w:rPr>
                <w:rStyle w:val="Hypertextovodkaz"/>
                <w:rFonts w:ascii="Arial" w:hAnsi="Arial" w:cs="Arial"/>
                <w:noProof/>
              </w:rPr>
              <w:t>Přehled změn</w:t>
            </w:r>
            <w:r w:rsidR="003A2C03">
              <w:rPr>
                <w:noProof/>
                <w:webHidden/>
              </w:rPr>
              <w:tab/>
            </w:r>
            <w:r w:rsidR="003A2C03">
              <w:rPr>
                <w:noProof/>
                <w:webHidden/>
              </w:rPr>
              <w:fldChar w:fldCharType="begin"/>
            </w:r>
            <w:r w:rsidR="003A2C03">
              <w:rPr>
                <w:noProof/>
                <w:webHidden/>
              </w:rPr>
              <w:instrText xml:space="preserve"> PAGEREF _Toc2078395 \h </w:instrText>
            </w:r>
            <w:r w:rsidR="003A2C03">
              <w:rPr>
                <w:noProof/>
                <w:webHidden/>
              </w:rPr>
            </w:r>
            <w:r w:rsidR="003A2C03">
              <w:rPr>
                <w:noProof/>
                <w:webHidden/>
              </w:rPr>
              <w:fldChar w:fldCharType="separate"/>
            </w:r>
            <w:r w:rsidR="003A2C03">
              <w:rPr>
                <w:noProof/>
                <w:webHidden/>
              </w:rPr>
              <w:t>2</w:t>
            </w:r>
            <w:r w:rsidR="003A2C03">
              <w:rPr>
                <w:noProof/>
                <w:webHidden/>
              </w:rPr>
              <w:fldChar w:fldCharType="end"/>
            </w:r>
          </w:hyperlink>
        </w:p>
        <w:p w:rsidR="003A2C03" w:rsidRDefault="004C73B1">
          <w:pPr>
            <w:pStyle w:val="Obsah2"/>
            <w:tabs>
              <w:tab w:val="left" w:pos="880"/>
              <w:tab w:val="right" w:leader="dot" w:pos="9910"/>
            </w:tabs>
            <w:rPr>
              <w:rFonts w:eastAsiaTheme="minorEastAsia"/>
              <w:smallCaps w:val="0"/>
              <w:noProof/>
              <w:sz w:val="22"/>
              <w:szCs w:val="22"/>
              <w:lang w:eastAsia="cs-CZ"/>
            </w:rPr>
          </w:pPr>
          <w:hyperlink w:anchor="_Toc2078396" w:history="1">
            <w:r w:rsidR="003A2C03" w:rsidRPr="00AF0200">
              <w:rPr>
                <w:rStyle w:val="Hypertextovodkaz"/>
                <w:rFonts w:ascii="Arial" w:hAnsi="Arial" w:cs="Arial"/>
                <w:noProof/>
              </w:rPr>
              <w:t>1.3</w:t>
            </w:r>
            <w:r w:rsidR="003A2C03">
              <w:rPr>
                <w:rFonts w:eastAsiaTheme="minorEastAsia"/>
                <w:smallCaps w:val="0"/>
                <w:noProof/>
                <w:sz w:val="22"/>
                <w:szCs w:val="22"/>
                <w:lang w:eastAsia="cs-CZ"/>
              </w:rPr>
              <w:tab/>
            </w:r>
            <w:r w:rsidR="003A2C03" w:rsidRPr="00AF0200">
              <w:rPr>
                <w:rStyle w:val="Hypertextovodkaz"/>
                <w:rFonts w:ascii="Arial" w:hAnsi="Arial" w:cs="Arial"/>
                <w:noProof/>
              </w:rPr>
              <w:t>Přehled platných stran</w:t>
            </w:r>
            <w:r w:rsidR="003A2C03">
              <w:rPr>
                <w:noProof/>
                <w:webHidden/>
              </w:rPr>
              <w:tab/>
            </w:r>
            <w:r w:rsidR="003A2C03">
              <w:rPr>
                <w:noProof/>
                <w:webHidden/>
              </w:rPr>
              <w:fldChar w:fldCharType="begin"/>
            </w:r>
            <w:r w:rsidR="003A2C03">
              <w:rPr>
                <w:noProof/>
                <w:webHidden/>
              </w:rPr>
              <w:instrText xml:space="preserve"> PAGEREF _Toc2078396 \h </w:instrText>
            </w:r>
            <w:r w:rsidR="003A2C03">
              <w:rPr>
                <w:noProof/>
                <w:webHidden/>
              </w:rPr>
            </w:r>
            <w:r w:rsidR="003A2C03">
              <w:rPr>
                <w:noProof/>
                <w:webHidden/>
              </w:rPr>
              <w:fldChar w:fldCharType="separate"/>
            </w:r>
            <w:r w:rsidR="003A2C03">
              <w:rPr>
                <w:noProof/>
                <w:webHidden/>
              </w:rPr>
              <w:t>2</w:t>
            </w:r>
            <w:r w:rsidR="003A2C03">
              <w:rPr>
                <w:noProof/>
                <w:webHidden/>
              </w:rPr>
              <w:fldChar w:fldCharType="end"/>
            </w:r>
          </w:hyperlink>
        </w:p>
        <w:p w:rsidR="003A2C03" w:rsidRDefault="004C73B1">
          <w:pPr>
            <w:pStyle w:val="Obsah2"/>
            <w:tabs>
              <w:tab w:val="left" w:pos="880"/>
              <w:tab w:val="right" w:leader="dot" w:pos="9910"/>
            </w:tabs>
            <w:rPr>
              <w:rFonts w:eastAsiaTheme="minorEastAsia"/>
              <w:smallCaps w:val="0"/>
              <w:noProof/>
              <w:sz w:val="22"/>
              <w:szCs w:val="22"/>
              <w:lang w:eastAsia="cs-CZ"/>
            </w:rPr>
          </w:pPr>
          <w:hyperlink w:anchor="_Toc2078397" w:history="1">
            <w:r w:rsidR="003A2C03" w:rsidRPr="00AF0200">
              <w:rPr>
                <w:rStyle w:val="Hypertextovodkaz"/>
                <w:rFonts w:ascii="Arial" w:hAnsi="Arial" w:cs="Arial"/>
                <w:noProof/>
              </w:rPr>
              <w:t>1.4</w:t>
            </w:r>
            <w:r w:rsidR="003A2C03">
              <w:rPr>
                <w:rFonts w:eastAsiaTheme="minorEastAsia"/>
                <w:smallCaps w:val="0"/>
                <w:noProof/>
                <w:sz w:val="22"/>
                <w:szCs w:val="22"/>
                <w:lang w:eastAsia="cs-CZ"/>
              </w:rPr>
              <w:tab/>
            </w:r>
            <w:r w:rsidR="003A2C03" w:rsidRPr="00AF0200">
              <w:rPr>
                <w:rStyle w:val="Hypertextovodkaz"/>
                <w:rFonts w:ascii="Arial" w:hAnsi="Arial" w:cs="Arial"/>
                <w:noProof/>
              </w:rPr>
              <w:t>Seznam použitých zkratek</w:t>
            </w:r>
            <w:r w:rsidR="003A2C03">
              <w:rPr>
                <w:noProof/>
                <w:webHidden/>
              </w:rPr>
              <w:tab/>
            </w:r>
            <w:r w:rsidR="003A2C03">
              <w:rPr>
                <w:noProof/>
                <w:webHidden/>
              </w:rPr>
              <w:fldChar w:fldCharType="begin"/>
            </w:r>
            <w:r w:rsidR="003A2C03">
              <w:rPr>
                <w:noProof/>
                <w:webHidden/>
              </w:rPr>
              <w:instrText xml:space="preserve"> PAGEREF _Toc2078397 \h </w:instrText>
            </w:r>
            <w:r w:rsidR="003A2C03">
              <w:rPr>
                <w:noProof/>
                <w:webHidden/>
              </w:rPr>
            </w:r>
            <w:r w:rsidR="003A2C03">
              <w:rPr>
                <w:noProof/>
                <w:webHidden/>
              </w:rPr>
              <w:fldChar w:fldCharType="separate"/>
            </w:r>
            <w:r w:rsidR="003A2C03">
              <w:rPr>
                <w:noProof/>
                <w:webHidden/>
              </w:rPr>
              <w:t>2</w:t>
            </w:r>
            <w:r w:rsidR="003A2C03">
              <w:rPr>
                <w:noProof/>
                <w:webHidden/>
              </w:rPr>
              <w:fldChar w:fldCharType="end"/>
            </w:r>
          </w:hyperlink>
        </w:p>
        <w:p w:rsidR="003A2C03" w:rsidRDefault="004C73B1">
          <w:pPr>
            <w:pStyle w:val="Obsah2"/>
            <w:tabs>
              <w:tab w:val="left" w:pos="880"/>
              <w:tab w:val="right" w:leader="dot" w:pos="9910"/>
            </w:tabs>
            <w:rPr>
              <w:rFonts w:eastAsiaTheme="minorEastAsia"/>
              <w:smallCaps w:val="0"/>
              <w:noProof/>
              <w:sz w:val="22"/>
              <w:szCs w:val="22"/>
              <w:lang w:eastAsia="cs-CZ"/>
            </w:rPr>
          </w:pPr>
          <w:hyperlink w:anchor="_Toc2078398" w:history="1">
            <w:r w:rsidR="003A2C03" w:rsidRPr="00AF0200">
              <w:rPr>
                <w:rStyle w:val="Hypertextovodkaz"/>
                <w:rFonts w:ascii="Arial" w:hAnsi="Arial" w:cs="Arial"/>
                <w:noProof/>
              </w:rPr>
              <w:t>1.5</w:t>
            </w:r>
            <w:r w:rsidR="003A2C03">
              <w:rPr>
                <w:rFonts w:eastAsiaTheme="minorEastAsia"/>
                <w:smallCaps w:val="0"/>
                <w:noProof/>
                <w:sz w:val="22"/>
                <w:szCs w:val="22"/>
                <w:lang w:eastAsia="cs-CZ"/>
              </w:rPr>
              <w:tab/>
            </w:r>
            <w:r w:rsidR="003A2C03" w:rsidRPr="00AF0200">
              <w:rPr>
                <w:rStyle w:val="Hypertextovodkaz"/>
                <w:rFonts w:ascii="Arial" w:hAnsi="Arial" w:cs="Arial"/>
                <w:noProof/>
              </w:rPr>
              <w:t>Obsah</w:t>
            </w:r>
            <w:r w:rsidR="003A2C03">
              <w:rPr>
                <w:noProof/>
                <w:webHidden/>
              </w:rPr>
              <w:tab/>
            </w:r>
            <w:r w:rsidR="003A2C03">
              <w:rPr>
                <w:noProof/>
                <w:webHidden/>
              </w:rPr>
              <w:fldChar w:fldCharType="begin"/>
            </w:r>
            <w:r w:rsidR="003A2C03">
              <w:rPr>
                <w:noProof/>
                <w:webHidden/>
              </w:rPr>
              <w:instrText xml:space="preserve"> PAGEREF _Toc2078398 \h </w:instrText>
            </w:r>
            <w:r w:rsidR="003A2C03">
              <w:rPr>
                <w:noProof/>
                <w:webHidden/>
              </w:rPr>
            </w:r>
            <w:r w:rsidR="003A2C03">
              <w:rPr>
                <w:noProof/>
                <w:webHidden/>
              </w:rPr>
              <w:fldChar w:fldCharType="separate"/>
            </w:r>
            <w:r w:rsidR="003A2C03">
              <w:rPr>
                <w:noProof/>
                <w:webHidden/>
              </w:rPr>
              <w:t>3</w:t>
            </w:r>
            <w:r w:rsidR="003A2C03">
              <w:rPr>
                <w:noProof/>
                <w:webHidden/>
              </w:rPr>
              <w:fldChar w:fldCharType="end"/>
            </w:r>
          </w:hyperlink>
        </w:p>
        <w:p w:rsidR="003A2C03" w:rsidRDefault="004C73B1">
          <w:pPr>
            <w:pStyle w:val="Obsah1"/>
            <w:tabs>
              <w:tab w:val="left" w:pos="440"/>
              <w:tab w:val="right" w:leader="dot" w:pos="9910"/>
            </w:tabs>
            <w:rPr>
              <w:rFonts w:eastAsiaTheme="minorEastAsia"/>
              <w:b w:val="0"/>
              <w:bCs w:val="0"/>
              <w:caps w:val="0"/>
              <w:noProof/>
              <w:sz w:val="22"/>
              <w:szCs w:val="22"/>
              <w:lang w:eastAsia="cs-CZ"/>
            </w:rPr>
          </w:pPr>
          <w:hyperlink w:anchor="_Toc2078399" w:history="1">
            <w:r w:rsidR="003A2C03" w:rsidRPr="00AF0200">
              <w:rPr>
                <w:rStyle w:val="Hypertextovodkaz"/>
                <w:rFonts w:ascii="Arial" w:hAnsi="Arial" w:cs="Arial"/>
                <w:noProof/>
              </w:rPr>
              <w:t>2</w:t>
            </w:r>
            <w:r w:rsidR="003A2C03">
              <w:rPr>
                <w:rFonts w:eastAsiaTheme="minorEastAsia"/>
                <w:b w:val="0"/>
                <w:bCs w:val="0"/>
                <w:caps w:val="0"/>
                <w:noProof/>
                <w:sz w:val="22"/>
                <w:szCs w:val="22"/>
                <w:lang w:eastAsia="cs-CZ"/>
              </w:rPr>
              <w:tab/>
            </w:r>
            <w:r w:rsidR="003A2C03" w:rsidRPr="00AF0200">
              <w:rPr>
                <w:rStyle w:val="Hypertextovodkaz"/>
                <w:rFonts w:ascii="Arial" w:hAnsi="Arial" w:cs="Arial"/>
                <w:noProof/>
              </w:rPr>
              <w:t>Cíl kurzu</w:t>
            </w:r>
            <w:r w:rsidR="003A2C03">
              <w:rPr>
                <w:noProof/>
                <w:webHidden/>
              </w:rPr>
              <w:tab/>
            </w:r>
            <w:r w:rsidR="003A2C03">
              <w:rPr>
                <w:noProof/>
                <w:webHidden/>
              </w:rPr>
              <w:fldChar w:fldCharType="begin"/>
            </w:r>
            <w:r w:rsidR="003A2C03">
              <w:rPr>
                <w:noProof/>
                <w:webHidden/>
              </w:rPr>
              <w:instrText xml:space="preserve"> PAGEREF _Toc2078399 \h </w:instrText>
            </w:r>
            <w:r w:rsidR="003A2C03">
              <w:rPr>
                <w:noProof/>
                <w:webHidden/>
              </w:rPr>
            </w:r>
            <w:r w:rsidR="003A2C03">
              <w:rPr>
                <w:noProof/>
                <w:webHidden/>
              </w:rPr>
              <w:fldChar w:fldCharType="separate"/>
            </w:r>
            <w:r w:rsidR="003A2C03">
              <w:rPr>
                <w:noProof/>
                <w:webHidden/>
              </w:rPr>
              <w:t>4</w:t>
            </w:r>
            <w:r w:rsidR="003A2C03">
              <w:rPr>
                <w:noProof/>
                <w:webHidden/>
              </w:rPr>
              <w:fldChar w:fldCharType="end"/>
            </w:r>
          </w:hyperlink>
        </w:p>
        <w:p w:rsidR="003A2C03" w:rsidRDefault="004C73B1">
          <w:pPr>
            <w:pStyle w:val="Obsah1"/>
            <w:tabs>
              <w:tab w:val="left" w:pos="440"/>
              <w:tab w:val="right" w:leader="dot" w:pos="9910"/>
            </w:tabs>
            <w:rPr>
              <w:rFonts w:eastAsiaTheme="minorEastAsia"/>
              <w:b w:val="0"/>
              <w:bCs w:val="0"/>
              <w:caps w:val="0"/>
              <w:noProof/>
              <w:sz w:val="22"/>
              <w:szCs w:val="22"/>
              <w:lang w:eastAsia="cs-CZ"/>
            </w:rPr>
          </w:pPr>
          <w:hyperlink w:anchor="_Toc2078400" w:history="1">
            <w:r w:rsidR="003A2C03" w:rsidRPr="00AF0200">
              <w:rPr>
                <w:rStyle w:val="Hypertextovodkaz"/>
                <w:rFonts w:ascii="Arial" w:hAnsi="Arial" w:cs="Arial"/>
                <w:noProof/>
              </w:rPr>
              <w:t>3</w:t>
            </w:r>
            <w:r w:rsidR="003A2C03">
              <w:rPr>
                <w:rFonts w:eastAsiaTheme="minorEastAsia"/>
                <w:b w:val="0"/>
                <w:bCs w:val="0"/>
                <w:caps w:val="0"/>
                <w:noProof/>
                <w:sz w:val="22"/>
                <w:szCs w:val="22"/>
                <w:lang w:eastAsia="cs-CZ"/>
              </w:rPr>
              <w:tab/>
            </w:r>
            <w:r w:rsidR="003A2C03" w:rsidRPr="00AF0200">
              <w:rPr>
                <w:rStyle w:val="Hypertextovodkaz"/>
                <w:rFonts w:ascii="Arial" w:hAnsi="Arial" w:cs="Arial"/>
                <w:noProof/>
              </w:rPr>
              <w:t>Zápočet předchozích zkušeností a vstupní požadavky</w:t>
            </w:r>
            <w:r w:rsidR="003A2C03">
              <w:rPr>
                <w:noProof/>
                <w:webHidden/>
              </w:rPr>
              <w:tab/>
            </w:r>
            <w:r w:rsidR="003A2C03">
              <w:rPr>
                <w:noProof/>
                <w:webHidden/>
              </w:rPr>
              <w:fldChar w:fldCharType="begin"/>
            </w:r>
            <w:r w:rsidR="003A2C03">
              <w:rPr>
                <w:noProof/>
                <w:webHidden/>
              </w:rPr>
              <w:instrText xml:space="preserve"> PAGEREF _Toc2078400 \h </w:instrText>
            </w:r>
            <w:r w:rsidR="003A2C03">
              <w:rPr>
                <w:noProof/>
                <w:webHidden/>
              </w:rPr>
            </w:r>
            <w:r w:rsidR="003A2C03">
              <w:rPr>
                <w:noProof/>
                <w:webHidden/>
              </w:rPr>
              <w:fldChar w:fldCharType="separate"/>
            </w:r>
            <w:r w:rsidR="003A2C03">
              <w:rPr>
                <w:noProof/>
                <w:webHidden/>
              </w:rPr>
              <w:t>4</w:t>
            </w:r>
            <w:r w:rsidR="003A2C03">
              <w:rPr>
                <w:noProof/>
                <w:webHidden/>
              </w:rPr>
              <w:fldChar w:fldCharType="end"/>
            </w:r>
          </w:hyperlink>
        </w:p>
        <w:p w:rsidR="003A2C03" w:rsidRDefault="004C73B1">
          <w:pPr>
            <w:pStyle w:val="Obsah2"/>
            <w:tabs>
              <w:tab w:val="left" w:pos="880"/>
              <w:tab w:val="right" w:leader="dot" w:pos="9910"/>
            </w:tabs>
            <w:rPr>
              <w:rFonts w:eastAsiaTheme="minorEastAsia"/>
              <w:smallCaps w:val="0"/>
              <w:noProof/>
              <w:sz w:val="22"/>
              <w:szCs w:val="22"/>
              <w:lang w:eastAsia="cs-CZ"/>
            </w:rPr>
          </w:pPr>
          <w:hyperlink w:anchor="_Toc2078401" w:history="1">
            <w:r w:rsidR="003A2C03" w:rsidRPr="00AF0200">
              <w:rPr>
                <w:rStyle w:val="Hypertextovodkaz"/>
                <w:rFonts w:ascii="Arial" w:hAnsi="Arial" w:cs="Arial"/>
                <w:noProof/>
              </w:rPr>
              <w:t>3.1</w:t>
            </w:r>
            <w:r w:rsidR="003A2C03">
              <w:rPr>
                <w:rFonts w:eastAsiaTheme="minorEastAsia"/>
                <w:smallCaps w:val="0"/>
                <w:noProof/>
                <w:sz w:val="22"/>
                <w:szCs w:val="22"/>
                <w:lang w:eastAsia="cs-CZ"/>
              </w:rPr>
              <w:tab/>
            </w:r>
            <w:r w:rsidR="003A2C03" w:rsidRPr="00AF0200">
              <w:rPr>
                <w:rStyle w:val="Hypertextovodkaz"/>
                <w:rFonts w:ascii="Arial" w:hAnsi="Arial" w:cs="Arial"/>
                <w:noProof/>
              </w:rPr>
              <w:t>Vstupní požadavky</w:t>
            </w:r>
            <w:r w:rsidR="003A2C03">
              <w:rPr>
                <w:noProof/>
                <w:webHidden/>
              </w:rPr>
              <w:tab/>
            </w:r>
            <w:r w:rsidR="003A2C03">
              <w:rPr>
                <w:noProof/>
                <w:webHidden/>
              </w:rPr>
              <w:fldChar w:fldCharType="begin"/>
            </w:r>
            <w:r w:rsidR="003A2C03">
              <w:rPr>
                <w:noProof/>
                <w:webHidden/>
              </w:rPr>
              <w:instrText xml:space="preserve"> PAGEREF _Toc2078401 \h </w:instrText>
            </w:r>
            <w:r w:rsidR="003A2C03">
              <w:rPr>
                <w:noProof/>
                <w:webHidden/>
              </w:rPr>
            </w:r>
            <w:r w:rsidR="003A2C03">
              <w:rPr>
                <w:noProof/>
                <w:webHidden/>
              </w:rPr>
              <w:fldChar w:fldCharType="separate"/>
            </w:r>
            <w:r w:rsidR="003A2C03">
              <w:rPr>
                <w:noProof/>
                <w:webHidden/>
              </w:rPr>
              <w:t>4</w:t>
            </w:r>
            <w:r w:rsidR="003A2C03">
              <w:rPr>
                <w:noProof/>
                <w:webHidden/>
              </w:rPr>
              <w:fldChar w:fldCharType="end"/>
            </w:r>
          </w:hyperlink>
        </w:p>
        <w:p w:rsidR="003A2C03" w:rsidRDefault="004C73B1">
          <w:pPr>
            <w:pStyle w:val="Obsah2"/>
            <w:tabs>
              <w:tab w:val="left" w:pos="880"/>
              <w:tab w:val="right" w:leader="dot" w:pos="9910"/>
            </w:tabs>
            <w:rPr>
              <w:rFonts w:eastAsiaTheme="minorEastAsia"/>
              <w:smallCaps w:val="0"/>
              <w:noProof/>
              <w:sz w:val="22"/>
              <w:szCs w:val="22"/>
              <w:lang w:eastAsia="cs-CZ"/>
            </w:rPr>
          </w:pPr>
          <w:hyperlink w:anchor="_Toc2078402" w:history="1">
            <w:r w:rsidR="003A2C03" w:rsidRPr="00AF0200">
              <w:rPr>
                <w:rStyle w:val="Hypertextovodkaz"/>
                <w:rFonts w:ascii="Arial" w:hAnsi="Arial" w:cs="Arial"/>
                <w:noProof/>
              </w:rPr>
              <w:t>3.2</w:t>
            </w:r>
            <w:r w:rsidR="003A2C03">
              <w:rPr>
                <w:rFonts w:eastAsiaTheme="minorEastAsia"/>
                <w:smallCaps w:val="0"/>
                <w:noProof/>
                <w:sz w:val="22"/>
                <w:szCs w:val="22"/>
                <w:lang w:eastAsia="cs-CZ"/>
              </w:rPr>
              <w:tab/>
            </w:r>
            <w:r w:rsidR="003A2C03" w:rsidRPr="00AF0200">
              <w:rPr>
                <w:rStyle w:val="Hypertextovodkaz"/>
                <w:rFonts w:ascii="Arial" w:hAnsi="Arial" w:cs="Arial"/>
                <w:noProof/>
              </w:rPr>
              <w:t>Zápočty</w:t>
            </w:r>
            <w:r w:rsidR="003A2C03">
              <w:rPr>
                <w:noProof/>
                <w:webHidden/>
              </w:rPr>
              <w:tab/>
            </w:r>
            <w:r w:rsidR="003A2C03">
              <w:rPr>
                <w:noProof/>
                <w:webHidden/>
              </w:rPr>
              <w:fldChar w:fldCharType="begin"/>
            </w:r>
            <w:r w:rsidR="003A2C03">
              <w:rPr>
                <w:noProof/>
                <w:webHidden/>
              </w:rPr>
              <w:instrText xml:space="preserve"> PAGEREF _Toc2078402 \h </w:instrText>
            </w:r>
            <w:r w:rsidR="003A2C03">
              <w:rPr>
                <w:noProof/>
                <w:webHidden/>
              </w:rPr>
            </w:r>
            <w:r w:rsidR="003A2C03">
              <w:rPr>
                <w:noProof/>
                <w:webHidden/>
              </w:rPr>
              <w:fldChar w:fldCharType="separate"/>
            </w:r>
            <w:r w:rsidR="003A2C03">
              <w:rPr>
                <w:noProof/>
                <w:webHidden/>
              </w:rPr>
              <w:t>4</w:t>
            </w:r>
            <w:r w:rsidR="003A2C03">
              <w:rPr>
                <w:noProof/>
                <w:webHidden/>
              </w:rPr>
              <w:fldChar w:fldCharType="end"/>
            </w:r>
          </w:hyperlink>
        </w:p>
        <w:p w:rsidR="003A2C03" w:rsidRDefault="004C73B1">
          <w:pPr>
            <w:pStyle w:val="Obsah2"/>
            <w:tabs>
              <w:tab w:val="left" w:pos="880"/>
              <w:tab w:val="right" w:leader="dot" w:pos="9910"/>
            </w:tabs>
            <w:rPr>
              <w:rFonts w:eastAsiaTheme="minorEastAsia"/>
              <w:smallCaps w:val="0"/>
              <w:noProof/>
              <w:sz w:val="22"/>
              <w:szCs w:val="22"/>
              <w:lang w:eastAsia="cs-CZ"/>
            </w:rPr>
          </w:pPr>
          <w:hyperlink w:anchor="_Toc2078403" w:history="1">
            <w:r w:rsidR="003A2C03" w:rsidRPr="00AF0200">
              <w:rPr>
                <w:rStyle w:val="Hypertextovodkaz"/>
                <w:rFonts w:ascii="Arial" w:hAnsi="Arial" w:cs="Arial"/>
                <w:noProof/>
              </w:rPr>
              <w:t>3.3</w:t>
            </w:r>
            <w:r w:rsidR="003A2C03">
              <w:rPr>
                <w:rFonts w:eastAsiaTheme="minorEastAsia"/>
                <w:smallCaps w:val="0"/>
                <w:noProof/>
                <w:sz w:val="22"/>
                <w:szCs w:val="22"/>
                <w:lang w:eastAsia="cs-CZ"/>
              </w:rPr>
              <w:tab/>
            </w:r>
            <w:r w:rsidR="003A2C03" w:rsidRPr="00AF0200">
              <w:rPr>
                <w:rStyle w:val="Hypertextovodkaz"/>
                <w:rFonts w:ascii="Arial" w:hAnsi="Arial" w:cs="Arial"/>
                <w:noProof/>
              </w:rPr>
              <w:t>Postupy pro dokončení výcviku, který byl zahájen v jiné výcvikové organizaci</w:t>
            </w:r>
            <w:r w:rsidR="003A2C03">
              <w:rPr>
                <w:noProof/>
                <w:webHidden/>
              </w:rPr>
              <w:tab/>
            </w:r>
            <w:r w:rsidR="003A2C03">
              <w:rPr>
                <w:noProof/>
                <w:webHidden/>
              </w:rPr>
              <w:fldChar w:fldCharType="begin"/>
            </w:r>
            <w:r w:rsidR="003A2C03">
              <w:rPr>
                <w:noProof/>
                <w:webHidden/>
              </w:rPr>
              <w:instrText xml:space="preserve"> PAGEREF _Toc2078403 \h </w:instrText>
            </w:r>
            <w:r w:rsidR="003A2C03">
              <w:rPr>
                <w:noProof/>
                <w:webHidden/>
              </w:rPr>
            </w:r>
            <w:r w:rsidR="003A2C03">
              <w:rPr>
                <w:noProof/>
                <w:webHidden/>
              </w:rPr>
              <w:fldChar w:fldCharType="separate"/>
            </w:r>
            <w:r w:rsidR="003A2C03">
              <w:rPr>
                <w:noProof/>
                <w:webHidden/>
              </w:rPr>
              <w:t>4</w:t>
            </w:r>
            <w:r w:rsidR="003A2C03">
              <w:rPr>
                <w:noProof/>
                <w:webHidden/>
              </w:rPr>
              <w:fldChar w:fldCharType="end"/>
            </w:r>
          </w:hyperlink>
        </w:p>
        <w:p w:rsidR="003A2C03" w:rsidRDefault="004C73B1">
          <w:pPr>
            <w:pStyle w:val="Obsah1"/>
            <w:tabs>
              <w:tab w:val="left" w:pos="440"/>
              <w:tab w:val="right" w:leader="dot" w:pos="9910"/>
            </w:tabs>
            <w:rPr>
              <w:rFonts w:eastAsiaTheme="minorEastAsia"/>
              <w:b w:val="0"/>
              <w:bCs w:val="0"/>
              <w:caps w:val="0"/>
              <w:noProof/>
              <w:sz w:val="22"/>
              <w:szCs w:val="22"/>
              <w:lang w:eastAsia="cs-CZ"/>
            </w:rPr>
          </w:pPr>
          <w:hyperlink w:anchor="_Toc2078404" w:history="1">
            <w:r w:rsidR="003A2C03" w:rsidRPr="00AF0200">
              <w:rPr>
                <w:rStyle w:val="Hypertextovodkaz"/>
                <w:rFonts w:ascii="Arial" w:hAnsi="Arial" w:cs="Arial"/>
                <w:noProof/>
              </w:rPr>
              <w:t>4</w:t>
            </w:r>
            <w:r w:rsidR="003A2C03">
              <w:rPr>
                <w:rFonts w:eastAsiaTheme="minorEastAsia"/>
                <w:b w:val="0"/>
                <w:bCs w:val="0"/>
                <w:caps w:val="0"/>
                <w:noProof/>
                <w:sz w:val="22"/>
                <w:szCs w:val="22"/>
                <w:lang w:eastAsia="cs-CZ"/>
              </w:rPr>
              <w:tab/>
            </w:r>
            <w:r w:rsidR="003A2C03" w:rsidRPr="00AF0200">
              <w:rPr>
                <w:rStyle w:val="Hypertextovodkaz"/>
                <w:rFonts w:ascii="Arial" w:hAnsi="Arial" w:cs="Arial"/>
                <w:noProof/>
              </w:rPr>
              <w:t>Seznam všech letových úloh včetně popisu každého cvičení</w:t>
            </w:r>
            <w:r w:rsidR="003A2C03">
              <w:rPr>
                <w:noProof/>
                <w:webHidden/>
              </w:rPr>
              <w:tab/>
            </w:r>
            <w:r w:rsidR="003A2C03">
              <w:rPr>
                <w:noProof/>
                <w:webHidden/>
              </w:rPr>
              <w:fldChar w:fldCharType="begin"/>
            </w:r>
            <w:r w:rsidR="003A2C03">
              <w:rPr>
                <w:noProof/>
                <w:webHidden/>
              </w:rPr>
              <w:instrText xml:space="preserve"> PAGEREF _Toc2078404 \h </w:instrText>
            </w:r>
            <w:r w:rsidR="003A2C03">
              <w:rPr>
                <w:noProof/>
                <w:webHidden/>
              </w:rPr>
            </w:r>
            <w:r w:rsidR="003A2C03">
              <w:rPr>
                <w:noProof/>
                <w:webHidden/>
              </w:rPr>
              <w:fldChar w:fldCharType="separate"/>
            </w:r>
            <w:r w:rsidR="003A2C03">
              <w:rPr>
                <w:noProof/>
                <w:webHidden/>
              </w:rPr>
              <w:t>5</w:t>
            </w:r>
            <w:r w:rsidR="003A2C03">
              <w:rPr>
                <w:noProof/>
                <w:webHidden/>
              </w:rPr>
              <w:fldChar w:fldCharType="end"/>
            </w:r>
          </w:hyperlink>
        </w:p>
        <w:p w:rsidR="003A2C03" w:rsidRDefault="004C73B1">
          <w:pPr>
            <w:pStyle w:val="Obsah2"/>
            <w:tabs>
              <w:tab w:val="left" w:pos="880"/>
              <w:tab w:val="right" w:leader="dot" w:pos="9910"/>
            </w:tabs>
            <w:rPr>
              <w:rFonts w:eastAsiaTheme="minorEastAsia"/>
              <w:smallCaps w:val="0"/>
              <w:noProof/>
              <w:sz w:val="22"/>
              <w:szCs w:val="22"/>
              <w:lang w:eastAsia="cs-CZ"/>
            </w:rPr>
          </w:pPr>
          <w:hyperlink w:anchor="_Toc2078405" w:history="1">
            <w:r w:rsidR="003A2C03" w:rsidRPr="00AF0200">
              <w:rPr>
                <w:rStyle w:val="Hypertextovodkaz"/>
                <w:rFonts w:ascii="Arial" w:hAnsi="Arial" w:cs="Arial"/>
                <w:noProof/>
              </w:rPr>
              <w:t>4.1</w:t>
            </w:r>
            <w:r w:rsidR="003A2C03">
              <w:rPr>
                <w:rFonts w:eastAsiaTheme="minorEastAsia"/>
                <w:smallCaps w:val="0"/>
                <w:noProof/>
                <w:sz w:val="22"/>
                <w:szCs w:val="22"/>
                <w:lang w:eastAsia="cs-CZ"/>
              </w:rPr>
              <w:tab/>
            </w:r>
            <w:r w:rsidR="003A2C03" w:rsidRPr="00AF0200">
              <w:rPr>
                <w:rStyle w:val="Hypertextovodkaz"/>
                <w:rFonts w:ascii="Arial" w:hAnsi="Arial" w:cs="Arial"/>
                <w:noProof/>
              </w:rPr>
              <w:t>Všeobecně</w:t>
            </w:r>
            <w:r w:rsidR="003A2C03">
              <w:rPr>
                <w:noProof/>
                <w:webHidden/>
              </w:rPr>
              <w:tab/>
            </w:r>
            <w:r w:rsidR="003A2C03">
              <w:rPr>
                <w:noProof/>
                <w:webHidden/>
              </w:rPr>
              <w:fldChar w:fldCharType="begin"/>
            </w:r>
            <w:r w:rsidR="003A2C03">
              <w:rPr>
                <w:noProof/>
                <w:webHidden/>
              </w:rPr>
              <w:instrText xml:space="preserve"> PAGEREF _Toc2078405 \h </w:instrText>
            </w:r>
            <w:r w:rsidR="003A2C03">
              <w:rPr>
                <w:noProof/>
                <w:webHidden/>
              </w:rPr>
            </w:r>
            <w:r w:rsidR="003A2C03">
              <w:rPr>
                <w:noProof/>
                <w:webHidden/>
              </w:rPr>
              <w:fldChar w:fldCharType="separate"/>
            </w:r>
            <w:r w:rsidR="003A2C03">
              <w:rPr>
                <w:noProof/>
                <w:webHidden/>
              </w:rPr>
              <w:t>5</w:t>
            </w:r>
            <w:r w:rsidR="003A2C03">
              <w:rPr>
                <w:noProof/>
                <w:webHidden/>
              </w:rPr>
              <w:fldChar w:fldCharType="end"/>
            </w:r>
          </w:hyperlink>
        </w:p>
        <w:p w:rsidR="003A2C03" w:rsidRDefault="004C73B1">
          <w:pPr>
            <w:pStyle w:val="Obsah2"/>
            <w:tabs>
              <w:tab w:val="left" w:pos="880"/>
              <w:tab w:val="right" w:leader="dot" w:pos="9910"/>
            </w:tabs>
            <w:rPr>
              <w:rFonts w:eastAsiaTheme="minorEastAsia"/>
              <w:smallCaps w:val="0"/>
              <w:noProof/>
              <w:sz w:val="22"/>
              <w:szCs w:val="22"/>
              <w:lang w:eastAsia="cs-CZ"/>
            </w:rPr>
          </w:pPr>
          <w:hyperlink w:anchor="_Toc2078406" w:history="1">
            <w:r w:rsidR="003A2C03" w:rsidRPr="00AF0200">
              <w:rPr>
                <w:rStyle w:val="Hypertextovodkaz"/>
                <w:rFonts w:ascii="Arial" w:hAnsi="Arial" w:cs="Arial"/>
                <w:noProof/>
              </w:rPr>
              <w:t>4.2</w:t>
            </w:r>
            <w:r w:rsidR="003A2C03">
              <w:rPr>
                <w:rFonts w:eastAsiaTheme="minorEastAsia"/>
                <w:smallCaps w:val="0"/>
                <w:noProof/>
                <w:sz w:val="22"/>
                <w:szCs w:val="22"/>
                <w:lang w:eastAsia="cs-CZ"/>
              </w:rPr>
              <w:tab/>
            </w:r>
            <w:r w:rsidR="003A2C03" w:rsidRPr="00AF0200">
              <w:rPr>
                <w:rStyle w:val="Hypertextovodkaz"/>
                <w:rFonts w:ascii="Arial" w:hAnsi="Arial" w:cs="Arial"/>
                <w:noProof/>
              </w:rPr>
              <w:t>Letové úlohy</w:t>
            </w:r>
            <w:r w:rsidR="003A2C03">
              <w:rPr>
                <w:noProof/>
                <w:webHidden/>
              </w:rPr>
              <w:tab/>
            </w:r>
            <w:r w:rsidR="003A2C03">
              <w:rPr>
                <w:noProof/>
                <w:webHidden/>
              </w:rPr>
              <w:fldChar w:fldCharType="begin"/>
            </w:r>
            <w:r w:rsidR="003A2C03">
              <w:rPr>
                <w:noProof/>
                <w:webHidden/>
              </w:rPr>
              <w:instrText xml:space="preserve"> PAGEREF _Toc2078406 \h </w:instrText>
            </w:r>
            <w:r w:rsidR="003A2C03">
              <w:rPr>
                <w:noProof/>
                <w:webHidden/>
              </w:rPr>
            </w:r>
            <w:r w:rsidR="003A2C03">
              <w:rPr>
                <w:noProof/>
                <w:webHidden/>
              </w:rPr>
              <w:fldChar w:fldCharType="separate"/>
            </w:r>
            <w:r w:rsidR="003A2C03">
              <w:rPr>
                <w:noProof/>
                <w:webHidden/>
              </w:rPr>
              <w:t>5</w:t>
            </w:r>
            <w:r w:rsidR="003A2C03">
              <w:rPr>
                <w:noProof/>
                <w:webHidden/>
              </w:rPr>
              <w:fldChar w:fldCharType="end"/>
            </w:r>
          </w:hyperlink>
        </w:p>
        <w:p w:rsidR="003A2C03" w:rsidRDefault="004C73B1">
          <w:pPr>
            <w:pStyle w:val="Obsah2"/>
            <w:tabs>
              <w:tab w:val="left" w:pos="880"/>
              <w:tab w:val="right" w:leader="dot" w:pos="9910"/>
            </w:tabs>
            <w:rPr>
              <w:rFonts w:eastAsiaTheme="minorEastAsia"/>
              <w:smallCaps w:val="0"/>
              <w:noProof/>
              <w:sz w:val="22"/>
              <w:szCs w:val="22"/>
              <w:lang w:eastAsia="cs-CZ"/>
            </w:rPr>
          </w:pPr>
          <w:hyperlink w:anchor="_Toc2078407" w:history="1">
            <w:r w:rsidR="003A2C03" w:rsidRPr="00AF0200">
              <w:rPr>
                <w:rStyle w:val="Hypertextovodkaz"/>
                <w:rFonts w:ascii="Arial" w:hAnsi="Arial" w:cs="Arial"/>
                <w:noProof/>
              </w:rPr>
              <w:t>4.3</w:t>
            </w:r>
            <w:r w:rsidR="003A2C03">
              <w:rPr>
                <w:rFonts w:eastAsiaTheme="minorEastAsia"/>
                <w:smallCaps w:val="0"/>
                <w:noProof/>
                <w:sz w:val="22"/>
                <w:szCs w:val="22"/>
                <w:lang w:eastAsia="cs-CZ"/>
              </w:rPr>
              <w:tab/>
            </w:r>
            <w:r w:rsidR="003A2C03" w:rsidRPr="00AF0200">
              <w:rPr>
                <w:rStyle w:val="Hypertextovodkaz"/>
                <w:rFonts w:ascii="Arial" w:hAnsi="Arial" w:cs="Arial"/>
                <w:noProof/>
              </w:rPr>
              <w:t>Oblasti výcviku se zvláštním důrazem</w:t>
            </w:r>
            <w:r w:rsidR="003A2C03">
              <w:rPr>
                <w:noProof/>
                <w:webHidden/>
              </w:rPr>
              <w:tab/>
            </w:r>
            <w:r w:rsidR="003A2C03">
              <w:rPr>
                <w:noProof/>
                <w:webHidden/>
              </w:rPr>
              <w:fldChar w:fldCharType="begin"/>
            </w:r>
            <w:r w:rsidR="003A2C03">
              <w:rPr>
                <w:noProof/>
                <w:webHidden/>
              </w:rPr>
              <w:instrText xml:space="preserve"> PAGEREF _Toc2078407 \h </w:instrText>
            </w:r>
            <w:r w:rsidR="003A2C03">
              <w:rPr>
                <w:noProof/>
                <w:webHidden/>
              </w:rPr>
            </w:r>
            <w:r w:rsidR="003A2C03">
              <w:rPr>
                <w:noProof/>
                <w:webHidden/>
              </w:rPr>
              <w:fldChar w:fldCharType="separate"/>
            </w:r>
            <w:r w:rsidR="003A2C03">
              <w:rPr>
                <w:noProof/>
                <w:webHidden/>
              </w:rPr>
              <w:t>5</w:t>
            </w:r>
            <w:r w:rsidR="003A2C03">
              <w:rPr>
                <w:noProof/>
                <w:webHidden/>
              </w:rPr>
              <w:fldChar w:fldCharType="end"/>
            </w:r>
          </w:hyperlink>
        </w:p>
        <w:p w:rsidR="003A2C03" w:rsidRDefault="004C73B1">
          <w:pPr>
            <w:pStyle w:val="Obsah1"/>
            <w:tabs>
              <w:tab w:val="left" w:pos="440"/>
              <w:tab w:val="right" w:leader="dot" w:pos="9910"/>
            </w:tabs>
            <w:rPr>
              <w:rFonts w:eastAsiaTheme="minorEastAsia"/>
              <w:b w:val="0"/>
              <w:bCs w:val="0"/>
              <w:caps w:val="0"/>
              <w:noProof/>
              <w:sz w:val="22"/>
              <w:szCs w:val="22"/>
              <w:lang w:eastAsia="cs-CZ"/>
            </w:rPr>
          </w:pPr>
          <w:hyperlink w:anchor="_Toc2078408" w:history="1">
            <w:r w:rsidR="003A2C03" w:rsidRPr="00AF0200">
              <w:rPr>
                <w:rStyle w:val="Hypertextovodkaz"/>
                <w:rFonts w:ascii="Arial" w:hAnsi="Arial" w:cs="Arial"/>
                <w:noProof/>
              </w:rPr>
              <w:t>5</w:t>
            </w:r>
            <w:r w:rsidR="003A2C03">
              <w:rPr>
                <w:rFonts w:eastAsiaTheme="minorEastAsia"/>
                <w:b w:val="0"/>
                <w:bCs w:val="0"/>
                <w:caps w:val="0"/>
                <w:noProof/>
                <w:sz w:val="22"/>
                <w:szCs w:val="22"/>
                <w:lang w:eastAsia="cs-CZ"/>
              </w:rPr>
              <w:tab/>
            </w:r>
            <w:r w:rsidR="003A2C03" w:rsidRPr="00AF0200">
              <w:rPr>
                <w:rStyle w:val="Hypertextovodkaz"/>
                <w:rFonts w:ascii="Arial" w:hAnsi="Arial" w:cs="Arial"/>
                <w:noProof/>
              </w:rPr>
              <w:t>Struktura a obsah osnovy teoretických znalostí</w:t>
            </w:r>
            <w:r w:rsidR="003A2C03">
              <w:rPr>
                <w:noProof/>
                <w:webHidden/>
              </w:rPr>
              <w:tab/>
            </w:r>
            <w:r w:rsidR="003A2C03">
              <w:rPr>
                <w:noProof/>
                <w:webHidden/>
              </w:rPr>
              <w:fldChar w:fldCharType="begin"/>
            </w:r>
            <w:r w:rsidR="003A2C03">
              <w:rPr>
                <w:noProof/>
                <w:webHidden/>
              </w:rPr>
              <w:instrText xml:space="preserve"> PAGEREF _Toc2078408 \h </w:instrText>
            </w:r>
            <w:r w:rsidR="003A2C03">
              <w:rPr>
                <w:noProof/>
                <w:webHidden/>
              </w:rPr>
            </w:r>
            <w:r w:rsidR="003A2C03">
              <w:rPr>
                <w:noProof/>
                <w:webHidden/>
              </w:rPr>
              <w:fldChar w:fldCharType="separate"/>
            </w:r>
            <w:r w:rsidR="003A2C03">
              <w:rPr>
                <w:noProof/>
                <w:webHidden/>
              </w:rPr>
              <w:t>8</w:t>
            </w:r>
            <w:r w:rsidR="003A2C03">
              <w:rPr>
                <w:noProof/>
                <w:webHidden/>
              </w:rPr>
              <w:fldChar w:fldCharType="end"/>
            </w:r>
          </w:hyperlink>
        </w:p>
        <w:p w:rsidR="003A2C03" w:rsidRDefault="004C73B1">
          <w:pPr>
            <w:pStyle w:val="Obsah1"/>
            <w:tabs>
              <w:tab w:val="left" w:pos="440"/>
              <w:tab w:val="right" w:leader="dot" w:pos="9910"/>
            </w:tabs>
            <w:rPr>
              <w:rFonts w:eastAsiaTheme="minorEastAsia"/>
              <w:b w:val="0"/>
              <w:bCs w:val="0"/>
              <w:caps w:val="0"/>
              <w:noProof/>
              <w:sz w:val="22"/>
              <w:szCs w:val="22"/>
              <w:lang w:eastAsia="cs-CZ"/>
            </w:rPr>
          </w:pPr>
          <w:hyperlink w:anchor="_Toc2078409" w:history="1">
            <w:r w:rsidR="003A2C03" w:rsidRPr="00AF0200">
              <w:rPr>
                <w:rStyle w:val="Hypertextovodkaz"/>
                <w:rFonts w:ascii="Arial" w:hAnsi="Arial" w:cs="Arial"/>
                <w:noProof/>
              </w:rPr>
              <w:t>6</w:t>
            </w:r>
            <w:r w:rsidR="003A2C03">
              <w:rPr>
                <w:rFonts w:eastAsiaTheme="minorEastAsia"/>
                <w:b w:val="0"/>
                <w:bCs w:val="0"/>
                <w:caps w:val="0"/>
                <w:noProof/>
                <w:sz w:val="22"/>
                <w:szCs w:val="22"/>
                <w:lang w:eastAsia="cs-CZ"/>
              </w:rPr>
              <w:tab/>
            </w:r>
            <w:r w:rsidR="003A2C03" w:rsidRPr="00AF0200">
              <w:rPr>
                <w:rStyle w:val="Hypertextovodkaz"/>
                <w:rFonts w:ascii="Arial" w:hAnsi="Arial" w:cs="Arial"/>
                <w:noProof/>
              </w:rPr>
              <w:t>Zkoušky pokroku žáka</w:t>
            </w:r>
            <w:r w:rsidR="003A2C03">
              <w:rPr>
                <w:noProof/>
                <w:webHidden/>
              </w:rPr>
              <w:tab/>
            </w:r>
            <w:r w:rsidR="003A2C03">
              <w:rPr>
                <w:noProof/>
                <w:webHidden/>
              </w:rPr>
              <w:fldChar w:fldCharType="begin"/>
            </w:r>
            <w:r w:rsidR="003A2C03">
              <w:rPr>
                <w:noProof/>
                <w:webHidden/>
              </w:rPr>
              <w:instrText xml:space="preserve"> PAGEREF _Toc2078409 \h </w:instrText>
            </w:r>
            <w:r w:rsidR="003A2C03">
              <w:rPr>
                <w:noProof/>
                <w:webHidden/>
              </w:rPr>
            </w:r>
            <w:r w:rsidR="003A2C03">
              <w:rPr>
                <w:noProof/>
                <w:webHidden/>
              </w:rPr>
              <w:fldChar w:fldCharType="separate"/>
            </w:r>
            <w:r w:rsidR="003A2C03">
              <w:rPr>
                <w:noProof/>
                <w:webHidden/>
              </w:rPr>
              <w:t>9</w:t>
            </w:r>
            <w:r w:rsidR="003A2C03">
              <w:rPr>
                <w:noProof/>
                <w:webHidden/>
              </w:rPr>
              <w:fldChar w:fldCharType="end"/>
            </w:r>
          </w:hyperlink>
        </w:p>
        <w:p w:rsidR="003A2C03" w:rsidRDefault="004C73B1">
          <w:pPr>
            <w:pStyle w:val="Obsah2"/>
            <w:tabs>
              <w:tab w:val="left" w:pos="880"/>
              <w:tab w:val="right" w:leader="dot" w:pos="9910"/>
            </w:tabs>
            <w:rPr>
              <w:rFonts w:eastAsiaTheme="minorEastAsia"/>
              <w:smallCaps w:val="0"/>
              <w:noProof/>
              <w:sz w:val="22"/>
              <w:szCs w:val="22"/>
              <w:lang w:eastAsia="cs-CZ"/>
            </w:rPr>
          </w:pPr>
          <w:hyperlink w:anchor="_Toc2078410" w:history="1">
            <w:r w:rsidR="003A2C03" w:rsidRPr="00AF0200">
              <w:rPr>
                <w:rStyle w:val="Hypertextovodkaz"/>
                <w:rFonts w:ascii="Arial" w:hAnsi="Arial" w:cs="Arial"/>
                <w:noProof/>
              </w:rPr>
              <w:t>6.1</w:t>
            </w:r>
            <w:r w:rsidR="003A2C03">
              <w:rPr>
                <w:rFonts w:eastAsiaTheme="minorEastAsia"/>
                <w:smallCaps w:val="0"/>
                <w:noProof/>
                <w:sz w:val="22"/>
                <w:szCs w:val="22"/>
                <w:lang w:eastAsia="cs-CZ"/>
              </w:rPr>
              <w:tab/>
            </w:r>
            <w:r w:rsidR="003A2C03" w:rsidRPr="00AF0200">
              <w:rPr>
                <w:rStyle w:val="Hypertextovodkaz"/>
                <w:rFonts w:ascii="Arial" w:hAnsi="Arial" w:cs="Arial"/>
                <w:noProof/>
              </w:rPr>
              <w:t>Teoretický výcvik</w:t>
            </w:r>
            <w:r w:rsidR="003A2C03">
              <w:rPr>
                <w:noProof/>
                <w:webHidden/>
              </w:rPr>
              <w:tab/>
            </w:r>
            <w:r w:rsidR="003A2C03">
              <w:rPr>
                <w:noProof/>
                <w:webHidden/>
              </w:rPr>
              <w:fldChar w:fldCharType="begin"/>
            </w:r>
            <w:r w:rsidR="003A2C03">
              <w:rPr>
                <w:noProof/>
                <w:webHidden/>
              </w:rPr>
              <w:instrText xml:space="preserve"> PAGEREF _Toc2078410 \h </w:instrText>
            </w:r>
            <w:r w:rsidR="003A2C03">
              <w:rPr>
                <w:noProof/>
                <w:webHidden/>
              </w:rPr>
            </w:r>
            <w:r w:rsidR="003A2C03">
              <w:rPr>
                <w:noProof/>
                <w:webHidden/>
              </w:rPr>
              <w:fldChar w:fldCharType="separate"/>
            </w:r>
            <w:r w:rsidR="003A2C03">
              <w:rPr>
                <w:noProof/>
                <w:webHidden/>
              </w:rPr>
              <w:t>9</w:t>
            </w:r>
            <w:r w:rsidR="003A2C03">
              <w:rPr>
                <w:noProof/>
                <w:webHidden/>
              </w:rPr>
              <w:fldChar w:fldCharType="end"/>
            </w:r>
          </w:hyperlink>
        </w:p>
        <w:p w:rsidR="003A2C03" w:rsidRDefault="004C73B1">
          <w:pPr>
            <w:pStyle w:val="Obsah2"/>
            <w:tabs>
              <w:tab w:val="left" w:pos="880"/>
              <w:tab w:val="right" w:leader="dot" w:pos="9910"/>
            </w:tabs>
            <w:rPr>
              <w:rFonts w:eastAsiaTheme="minorEastAsia"/>
              <w:smallCaps w:val="0"/>
              <w:noProof/>
              <w:sz w:val="22"/>
              <w:szCs w:val="22"/>
              <w:lang w:eastAsia="cs-CZ"/>
            </w:rPr>
          </w:pPr>
          <w:hyperlink w:anchor="_Toc2078411" w:history="1">
            <w:r w:rsidR="003A2C03" w:rsidRPr="00AF0200">
              <w:rPr>
                <w:rStyle w:val="Hypertextovodkaz"/>
                <w:rFonts w:ascii="Arial" w:hAnsi="Arial" w:cs="Arial"/>
                <w:noProof/>
              </w:rPr>
              <w:t>6.2</w:t>
            </w:r>
            <w:r w:rsidR="003A2C03">
              <w:rPr>
                <w:rFonts w:eastAsiaTheme="minorEastAsia"/>
                <w:smallCaps w:val="0"/>
                <w:noProof/>
                <w:sz w:val="22"/>
                <w:szCs w:val="22"/>
                <w:lang w:eastAsia="cs-CZ"/>
              </w:rPr>
              <w:tab/>
            </w:r>
            <w:r w:rsidR="003A2C03" w:rsidRPr="00AF0200">
              <w:rPr>
                <w:rStyle w:val="Hypertextovodkaz"/>
                <w:rFonts w:ascii="Arial" w:hAnsi="Arial" w:cs="Arial"/>
                <w:noProof/>
              </w:rPr>
              <w:t>Letový výcvik</w:t>
            </w:r>
            <w:r w:rsidR="003A2C03">
              <w:rPr>
                <w:noProof/>
                <w:webHidden/>
              </w:rPr>
              <w:tab/>
            </w:r>
            <w:r w:rsidR="003A2C03">
              <w:rPr>
                <w:noProof/>
                <w:webHidden/>
              </w:rPr>
              <w:fldChar w:fldCharType="begin"/>
            </w:r>
            <w:r w:rsidR="003A2C03">
              <w:rPr>
                <w:noProof/>
                <w:webHidden/>
              </w:rPr>
              <w:instrText xml:space="preserve"> PAGEREF _Toc2078411 \h </w:instrText>
            </w:r>
            <w:r w:rsidR="003A2C03">
              <w:rPr>
                <w:noProof/>
                <w:webHidden/>
              </w:rPr>
            </w:r>
            <w:r w:rsidR="003A2C03">
              <w:rPr>
                <w:noProof/>
                <w:webHidden/>
              </w:rPr>
              <w:fldChar w:fldCharType="separate"/>
            </w:r>
            <w:r w:rsidR="003A2C03">
              <w:rPr>
                <w:noProof/>
                <w:webHidden/>
              </w:rPr>
              <w:t>9</w:t>
            </w:r>
            <w:r w:rsidR="003A2C03">
              <w:rPr>
                <w:noProof/>
                <w:webHidden/>
              </w:rPr>
              <w:fldChar w:fldCharType="end"/>
            </w:r>
          </w:hyperlink>
        </w:p>
        <w:p w:rsidR="003A2C03" w:rsidRDefault="004C73B1">
          <w:pPr>
            <w:pStyle w:val="Obsah1"/>
            <w:tabs>
              <w:tab w:val="left" w:pos="440"/>
              <w:tab w:val="right" w:leader="dot" w:pos="9910"/>
            </w:tabs>
            <w:rPr>
              <w:rFonts w:eastAsiaTheme="minorEastAsia"/>
              <w:b w:val="0"/>
              <w:bCs w:val="0"/>
              <w:caps w:val="0"/>
              <w:noProof/>
              <w:sz w:val="22"/>
              <w:szCs w:val="22"/>
              <w:lang w:eastAsia="cs-CZ"/>
            </w:rPr>
          </w:pPr>
          <w:hyperlink w:anchor="_Toc2078412" w:history="1">
            <w:r w:rsidR="003A2C03" w:rsidRPr="00AF0200">
              <w:rPr>
                <w:rStyle w:val="Hypertextovodkaz"/>
                <w:rFonts w:ascii="Arial" w:hAnsi="Arial" w:cs="Arial"/>
                <w:noProof/>
              </w:rPr>
              <w:t>7</w:t>
            </w:r>
            <w:r w:rsidR="003A2C03">
              <w:rPr>
                <w:rFonts w:eastAsiaTheme="minorEastAsia"/>
                <w:b w:val="0"/>
                <w:bCs w:val="0"/>
                <w:caps w:val="0"/>
                <w:noProof/>
                <w:sz w:val="22"/>
                <w:szCs w:val="22"/>
                <w:lang w:eastAsia="cs-CZ"/>
              </w:rPr>
              <w:tab/>
            </w:r>
            <w:r w:rsidR="003A2C03" w:rsidRPr="00AF0200">
              <w:rPr>
                <w:rStyle w:val="Hypertextovodkaz"/>
                <w:rFonts w:ascii="Arial" w:hAnsi="Arial" w:cs="Arial"/>
                <w:noProof/>
              </w:rPr>
              <w:t>Požadavky na instruktory</w:t>
            </w:r>
            <w:r w:rsidR="003A2C03">
              <w:rPr>
                <w:noProof/>
                <w:webHidden/>
              </w:rPr>
              <w:tab/>
            </w:r>
            <w:r w:rsidR="003A2C03">
              <w:rPr>
                <w:noProof/>
                <w:webHidden/>
              </w:rPr>
              <w:fldChar w:fldCharType="begin"/>
            </w:r>
            <w:r w:rsidR="003A2C03">
              <w:rPr>
                <w:noProof/>
                <w:webHidden/>
              </w:rPr>
              <w:instrText xml:space="preserve"> PAGEREF _Toc2078412 \h </w:instrText>
            </w:r>
            <w:r w:rsidR="003A2C03">
              <w:rPr>
                <w:noProof/>
                <w:webHidden/>
              </w:rPr>
            </w:r>
            <w:r w:rsidR="003A2C03">
              <w:rPr>
                <w:noProof/>
                <w:webHidden/>
              </w:rPr>
              <w:fldChar w:fldCharType="separate"/>
            </w:r>
            <w:r w:rsidR="003A2C03">
              <w:rPr>
                <w:noProof/>
                <w:webHidden/>
              </w:rPr>
              <w:t>9</w:t>
            </w:r>
            <w:r w:rsidR="003A2C03">
              <w:rPr>
                <w:noProof/>
                <w:webHidden/>
              </w:rPr>
              <w:fldChar w:fldCharType="end"/>
            </w:r>
          </w:hyperlink>
        </w:p>
        <w:p w:rsidR="003A2C03" w:rsidRDefault="004C73B1">
          <w:pPr>
            <w:pStyle w:val="Obsah2"/>
            <w:tabs>
              <w:tab w:val="right" w:leader="dot" w:pos="9910"/>
            </w:tabs>
            <w:rPr>
              <w:rFonts w:eastAsiaTheme="minorEastAsia"/>
              <w:smallCaps w:val="0"/>
              <w:noProof/>
              <w:sz w:val="22"/>
              <w:szCs w:val="22"/>
              <w:lang w:eastAsia="cs-CZ"/>
            </w:rPr>
          </w:pPr>
          <w:hyperlink w:anchor="_Toc2078413" w:history="1">
            <w:r w:rsidR="003A2C03" w:rsidRPr="00AF0200">
              <w:rPr>
                <w:rStyle w:val="Hypertextovodkaz"/>
                <w:rFonts w:ascii="Arial" w:hAnsi="Arial" w:cs="Arial"/>
                <w:noProof/>
              </w:rPr>
              <w:t>Příloha 1: Záznam teoretické výuky</w:t>
            </w:r>
            <w:r w:rsidR="003A2C03">
              <w:rPr>
                <w:noProof/>
                <w:webHidden/>
              </w:rPr>
              <w:tab/>
            </w:r>
            <w:r w:rsidR="003A2C03">
              <w:rPr>
                <w:noProof/>
                <w:webHidden/>
              </w:rPr>
              <w:fldChar w:fldCharType="begin"/>
            </w:r>
            <w:r w:rsidR="003A2C03">
              <w:rPr>
                <w:noProof/>
                <w:webHidden/>
              </w:rPr>
              <w:instrText xml:space="preserve"> PAGEREF _Toc2078413 \h </w:instrText>
            </w:r>
            <w:r w:rsidR="003A2C03">
              <w:rPr>
                <w:noProof/>
                <w:webHidden/>
              </w:rPr>
            </w:r>
            <w:r w:rsidR="003A2C03">
              <w:rPr>
                <w:noProof/>
                <w:webHidden/>
              </w:rPr>
              <w:fldChar w:fldCharType="separate"/>
            </w:r>
            <w:r w:rsidR="003A2C03">
              <w:rPr>
                <w:noProof/>
                <w:webHidden/>
              </w:rPr>
              <w:t>10</w:t>
            </w:r>
            <w:r w:rsidR="003A2C03">
              <w:rPr>
                <w:noProof/>
                <w:webHidden/>
              </w:rPr>
              <w:fldChar w:fldCharType="end"/>
            </w:r>
          </w:hyperlink>
        </w:p>
        <w:p w:rsidR="003A2C03" w:rsidRDefault="004C73B1">
          <w:pPr>
            <w:pStyle w:val="Obsah2"/>
            <w:tabs>
              <w:tab w:val="right" w:leader="dot" w:pos="9910"/>
            </w:tabs>
            <w:rPr>
              <w:rFonts w:eastAsiaTheme="minorEastAsia"/>
              <w:smallCaps w:val="0"/>
              <w:noProof/>
              <w:sz w:val="22"/>
              <w:szCs w:val="22"/>
              <w:lang w:eastAsia="cs-CZ"/>
            </w:rPr>
          </w:pPr>
          <w:hyperlink w:anchor="_Toc2078414" w:history="1">
            <w:r w:rsidR="003A2C03" w:rsidRPr="00AF0200">
              <w:rPr>
                <w:rStyle w:val="Hypertextovodkaz"/>
                <w:rFonts w:ascii="Arial" w:hAnsi="Arial" w:cs="Arial"/>
                <w:noProof/>
              </w:rPr>
              <w:t>Příloha 2: záznam letového výcviku</w:t>
            </w:r>
            <w:r w:rsidR="003A2C03">
              <w:rPr>
                <w:noProof/>
                <w:webHidden/>
              </w:rPr>
              <w:tab/>
            </w:r>
            <w:r w:rsidR="003A2C03">
              <w:rPr>
                <w:noProof/>
                <w:webHidden/>
              </w:rPr>
              <w:fldChar w:fldCharType="begin"/>
            </w:r>
            <w:r w:rsidR="003A2C03">
              <w:rPr>
                <w:noProof/>
                <w:webHidden/>
              </w:rPr>
              <w:instrText xml:space="preserve"> PAGEREF _Toc2078414 \h </w:instrText>
            </w:r>
            <w:r w:rsidR="003A2C03">
              <w:rPr>
                <w:noProof/>
                <w:webHidden/>
              </w:rPr>
            </w:r>
            <w:r w:rsidR="003A2C03">
              <w:rPr>
                <w:noProof/>
                <w:webHidden/>
              </w:rPr>
              <w:fldChar w:fldCharType="separate"/>
            </w:r>
            <w:r w:rsidR="003A2C03">
              <w:rPr>
                <w:noProof/>
                <w:webHidden/>
              </w:rPr>
              <w:t>11</w:t>
            </w:r>
            <w:r w:rsidR="003A2C03">
              <w:rPr>
                <w:noProof/>
                <w:webHidden/>
              </w:rPr>
              <w:fldChar w:fldCharType="end"/>
            </w:r>
          </w:hyperlink>
        </w:p>
        <w:p w:rsidR="00B92A3C" w:rsidRDefault="00B92A3C">
          <w:r w:rsidRPr="001B63C0">
            <w:rPr>
              <w:rFonts w:ascii="Arial" w:hAnsi="Arial" w:cs="Arial"/>
              <w:b/>
              <w:bCs/>
            </w:rPr>
            <w:fldChar w:fldCharType="end"/>
          </w:r>
        </w:p>
      </w:sdtContent>
    </w:sdt>
    <w:p w:rsidR="0040392B" w:rsidRDefault="0040392B">
      <w:pPr>
        <w:spacing w:line="276" w:lineRule="auto"/>
        <w:jc w:val="left"/>
        <w:rPr>
          <w:rFonts w:ascii="Arial" w:eastAsiaTheme="majorEastAsia" w:hAnsi="Arial" w:cs="Arial"/>
          <w:b/>
          <w:bCs/>
          <w:sz w:val="28"/>
          <w:szCs w:val="26"/>
        </w:rPr>
      </w:pPr>
      <w:r>
        <w:rPr>
          <w:rFonts w:ascii="Arial" w:hAnsi="Arial" w:cs="Arial"/>
        </w:rPr>
        <w:br w:type="page"/>
      </w:r>
    </w:p>
    <w:p w:rsidR="006F488C" w:rsidRPr="0040392B" w:rsidRDefault="00CC1D78" w:rsidP="006F488C">
      <w:pPr>
        <w:pStyle w:val="Nadpis1"/>
        <w:rPr>
          <w:rFonts w:ascii="Arial" w:hAnsi="Arial" w:cs="Arial"/>
          <w:sz w:val="28"/>
        </w:rPr>
      </w:pPr>
      <w:bookmarkStart w:id="14" w:name="_Toc2078399"/>
      <w:r w:rsidRPr="0040392B">
        <w:rPr>
          <w:rFonts w:ascii="Arial" w:hAnsi="Arial" w:cs="Arial"/>
          <w:sz w:val="28"/>
        </w:rPr>
        <w:lastRenderedPageBreak/>
        <w:t>C</w:t>
      </w:r>
      <w:r w:rsidR="004B17C2" w:rsidRPr="0040392B">
        <w:rPr>
          <w:rFonts w:ascii="Arial" w:hAnsi="Arial" w:cs="Arial"/>
          <w:sz w:val="28"/>
        </w:rPr>
        <w:t>íl kurzu</w:t>
      </w:r>
      <w:bookmarkEnd w:id="14"/>
    </w:p>
    <w:p w:rsidR="006F488C" w:rsidRDefault="006F488C" w:rsidP="000613DE">
      <w:pPr>
        <w:pStyle w:val="Normlntext2"/>
        <w:ind w:left="0"/>
        <w:rPr>
          <w:rFonts w:ascii="Arial" w:hAnsi="Arial" w:cs="Arial"/>
          <w:sz w:val="20"/>
          <w:szCs w:val="20"/>
        </w:rPr>
      </w:pPr>
      <w:r w:rsidRPr="0040392B">
        <w:rPr>
          <w:rFonts w:ascii="Arial" w:hAnsi="Arial" w:cs="Arial"/>
          <w:sz w:val="20"/>
          <w:szCs w:val="20"/>
        </w:rPr>
        <w:t xml:space="preserve">Cílem kurzu je vycvičit </w:t>
      </w:r>
      <w:r w:rsidR="00624426">
        <w:rPr>
          <w:rFonts w:ascii="Arial" w:hAnsi="Arial" w:cs="Arial"/>
          <w:sz w:val="20"/>
          <w:szCs w:val="20"/>
        </w:rPr>
        <w:t xml:space="preserve">držitele průkazu </w:t>
      </w:r>
      <w:r w:rsidR="00D618AC" w:rsidRPr="0040392B">
        <w:rPr>
          <w:rFonts w:ascii="Arial" w:hAnsi="Arial" w:cs="Arial"/>
          <w:sz w:val="20"/>
          <w:szCs w:val="20"/>
        </w:rPr>
        <w:t>pilota</w:t>
      </w:r>
      <w:r w:rsidRPr="0040392B">
        <w:rPr>
          <w:rFonts w:ascii="Arial" w:hAnsi="Arial" w:cs="Arial"/>
          <w:sz w:val="20"/>
          <w:szCs w:val="20"/>
        </w:rPr>
        <w:t xml:space="preserve"> na úroveň odborné způsobilosti požadovanou k</w:t>
      </w:r>
      <w:r w:rsidR="00624426">
        <w:rPr>
          <w:rFonts w:ascii="Arial" w:hAnsi="Arial" w:cs="Arial"/>
          <w:sz w:val="20"/>
          <w:szCs w:val="20"/>
        </w:rPr>
        <w:t xml:space="preserve"> vykonávání práv velícího pilota </w:t>
      </w:r>
      <w:r w:rsidR="009B6F1D">
        <w:rPr>
          <w:rFonts w:ascii="Arial" w:hAnsi="Arial" w:cs="Arial"/>
          <w:sz w:val="20"/>
          <w:szCs w:val="20"/>
        </w:rPr>
        <w:t>na vrtulník</w:t>
      </w:r>
      <w:r w:rsidR="00624426">
        <w:rPr>
          <w:rFonts w:ascii="Arial" w:hAnsi="Arial" w:cs="Arial"/>
          <w:sz w:val="20"/>
          <w:szCs w:val="20"/>
        </w:rPr>
        <w:t>u</w:t>
      </w:r>
      <w:r w:rsidR="009B6F1D">
        <w:rPr>
          <w:rFonts w:ascii="Arial" w:hAnsi="Arial" w:cs="Arial"/>
          <w:sz w:val="20"/>
          <w:szCs w:val="20"/>
        </w:rPr>
        <w:t xml:space="preserve"> Robinson R 22. </w:t>
      </w:r>
      <w:r w:rsidR="00DA7D2A">
        <w:rPr>
          <w:rFonts w:ascii="Arial" w:hAnsi="Arial" w:cs="Arial"/>
          <w:sz w:val="20"/>
          <w:szCs w:val="20"/>
        </w:rPr>
        <w:t>Výcvik probíhá v </w:t>
      </w:r>
      <w:proofErr w:type="spellStart"/>
      <w:r w:rsidR="00DA7D2A">
        <w:rPr>
          <w:rFonts w:ascii="Arial" w:hAnsi="Arial" w:cs="Arial"/>
          <w:sz w:val="20"/>
          <w:szCs w:val="20"/>
        </w:rPr>
        <w:t>jednopi</w:t>
      </w:r>
      <w:r w:rsidR="00911746">
        <w:rPr>
          <w:rFonts w:ascii="Arial" w:hAnsi="Arial" w:cs="Arial"/>
          <w:sz w:val="20"/>
          <w:szCs w:val="20"/>
        </w:rPr>
        <w:t>lotním</w:t>
      </w:r>
      <w:proofErr w:type="spellEnd"/>
      <w:r w:rsidR="00911746">
        <w:rPr>
          <w:rFonts w:ascii="Arial" w:hAnsi="Arial" w:cs="Arial"/>
          <w:sz w:val="20"/>
          <w:szCs w:val="20"/>
        </w:rPr>
        <w:t xml:space="preserve"> provozu za podmínek VFR.</w:t>
      </w:r>
    </w:p>
    <w:p w:rsidR="00911746" w:rsidRPr="0040392B" w:rsidRDefault="00911746" w:rsidP="000613DE">
      <w:pPr>
        <w:pStyle w:val="Normlntext2"/>
        <w:ind w:left="0"/>
        <w:rPr>
          <w:rFonts w:ascii="Arial" w:hAnsi="Arial" w:cs="Arial"/>
          <w:sz w:val="20"/>
          <w:szCs w:val="20"/>
        </w:rPr>
      </w:pPr>
      <w:r>
        <w:rPr>
          <w:rFonts w:ascii="Arial" w:hAnsi="Arial" w:cs="Arial"/>
          <w:sz w:val="20"/>
          <w:szCs w:val="20"/>
        </w:rPr>
        <w:t>Tento v</w:t>
      </w:r>
      <w:r w:rsidRPr="00911746">
        <w:rPr>
          <w:rFonts w:ascii="Arial" w:hAnsi="Arial" w:cs="Arial"/>
          <w:sz w:val="20"/>
          <w:szCs w:val="20"/>
        </w:rPr>
        <w:t xml:space="preserve">ýcvikový </w:t>
      </w:r>
      <w:r w:rsidR="00C32D58">
        <w:rPr>
          <w:rFonts w:ascii="Arial" w:hAnsi="Arial" w:cs="Arial"/>
          <w:sz w:val="20"/>
          <w:szCs w:val="20"/>
        </w:rPr>
        <w:t>program</w:t>
      </w:r>
      <w:r w:rsidRPr="00911746">
        <w:rPr>
          <w:rFonts w:ascii="Arial" w:hAnsi="Arial" w:cs="Arial"/>
          <w:sz w:val="20"/>
          <w:szCs w:val="20"/>
        </w:rPr>
        <w:t xml:space="preserve"> obsah</w:t>
      </w:r>
      <w:r>
        <w:rPr>
          <w:rFonts w:ascii="Arial" w:hAnsi="Arial" w:cs="Arial"/>
          <w:sz w:val="20"/>
          <w:szCs w:val="20"/>
        </w:rPr>
        <w:t>uje</w:t>
      </w:r>
      <w:r w:rsidRPr="00911746">
        <w:rPr>
          <w:rFonts w:ascii="Arial" w:hAnsi="Arial" w:cs="Arial"/>
          <w:sz w:val="20"/>
          <w:szCs w:val="20"/>
        </w:rPr>
        <w:t xml:space="preserve"> povinné prvky výcviku pro typ </w:t>
      </w:r>
      <w:r>
        <w:rPr>
          <w:rFonts w:ascii="Arial" w:hAnsi="Arial" w:cs="Arial"/>
          <w:sz w:val="20"/>
          <w:szCs w:val="20"/>
        </w:rPr>
        <w:t xml:space="preserve">Robinson R 22 </w:t>
      </w:r>
      <w:r w:rsidRPr="00911746">
        <w:rPr>
          <w:rFonts w:ascii="Arial" w:hAnsi="Arial" w:cs="Arial"/>
          <w:sz w:val="20"/>
          <w:szCs w:val="20"/>
        </w:rPr>
        <w:t>vymezené v údajích o provozní způsobilosti letadla stanovených v souladu s přílohou I (část 21) nařízení Komise (EU) č. 748/2012.</w:t>
      </w:r>
    </w:p>
    <w:p w:rsidR="007A177F" w:rsidRDefault="000613DE" w:rsidP="00725E54">
      <w:pPr>
        <w:pStyle w:val="Normlntext2"/>
        <w:ind w:left="0"/>
        <w:rPr>
          <w:rFonts w:ascii="Arial" w:hAnsi="Arial" w:cs="Arial"/>
          <w:sz w:val="20"/>
          <w:szCs w:val="20"/>
        </w:rPr>
      </w:pPr>
      <w:r w:rsidRPr="00AE585B">
        <w:rPr>
          <w:rFonts w:ascii="Arial" w:hAnsi="Arial" w:cs="Arial"/>
          <w:sz w:val="20"/>
          <w:szCs w:val="20"/>
        </w:rPr>
        <w:t xml:space="preserve">Po ukončení výcviku musí žadatel </w:t>
      </w:r>
      <w:r w:rsidR="007A177F">
        <w:rPr>
          <w:rFonts w:ascii="Arial" w:hAnsi="Arial" w:cs="Arial"/>
          <w:sz w:val="20"/>
          <w:szCs w:val="20"/>
        </w:rPr>
        <w:t>úspěšně vykonat</w:t>
      </w:r>
      <w:r w:rsidR="0021193A">
        <w:rPr>
          <w:rFonts w:ascii="Arial" w:hAnsi="Arial" w:cs="Arial"/>
          <w:sz w:val="20"/>
          <w:szCs w:val="20"/>
        </w:rPr>
        <w:t xml:space="preserve"> zkoušk</w:t>
      </w:r>
      <w:r w:rsidR="007A177F">
        <w:rPr>
          <w:rFonts w:ascii="Arial" w:hAnsi="Arial" w:cs="Arial"/>
          <w:sz w:val="20"/>
          <w:szCs w:val="20"/>
        </w:rPr>
        <w:t>u</w:t>
      </w:r>
      <w:r w:rsidR="0021193A">
        <w:rPr>
          <w:rFonts w:ascii="Arial" w:hAnsi="Arial" w:cs="Arial"/>
          <w:sz w:val="20"/>
          <w:szCs w:val="20"/>
        </w:rPr>
        <w:t xml:space="preserve"> dovednosti </w:t>
      </w:r>
      <w:r w:rsidR="007A177F">
        <w:rPr>
          <w:rFonts w:ascii="Arial" w:hAnsi="Arial" w:cs="Arial"/>
          <w:sz w:val="20"/>
          <w:szCs w:val="20"/>
        </w:rPr>
        <w:t xml:space="preserve">a </w:t>
      </w:r>
      <w:r w:rsidR="0021193A">
        <w:rPr>
          <w:rFonts w:ascii="Arial" w:hAnsi="Arial" w:cs="Arial"/>
          <w:sz w:val="20"/>
          <w:szCs w:val="20"/>
        </w:rPr>
        <w:t>ústně proká</w:t>
      </w:r>
      <w:r w:rsidRPr="00AE585B">
        <w:rPr>
          <w:rFonts w:ascii="Arial" w:hAnsi="Arial" w:cs="Arial"/>
          <w:sz w:val="20"/>
          <w:szCs w:val="20"/>
        </w:rPr>
        <w:t xml:space="preserve">zat </w:t>
      </w:r>
      <w:r w:rsidR="0021193A">
        <w:rPr>
          <w:rFonts w:ascii="Arial" w:hAnsi="Arial" w:cs="Arial"/>
          <w:sz w:val="20"/>
          <w:szCs w:val="20"/>
        </w:rPr>
        <w:t xml:space="preserve">examinátorovi uspokojivou </w:t>
      </w:r>
      <w:r w:rsidR="00AE585B" w:rsidRPr="00AE585B">
        <w:rPr>
          <w:rFonts w:ascii="Arial" w:hAnsi="Arial" w:cs="Arial"/>
          <w:sz w:val="20"/>
          <w:szCs w:val="20"/>
        </w:rPr>
        <w:t>úroveň</w:t>
      </w:r>
      <w:r w:rsidRPr="00AE585B">
        <w:rPr>
          <w:rFonts w:ascii="Arial" w:hAnsi="Arial" w:cs="Arial"/>
          <w:sz w:val="20"/>
          <w:szCs w:val="20"/>
        </w:rPr>
        <w:t xml:space="preserve"> teoretických </w:t>
      </w:r>
      <w:r w:rsidR="00AE585B" w:rsidRPr="00AE585B">
        <w:rPr>
          <w:rFonts w:ascii="Arial" w:hAnsi="Arial" w:cs="Arial"/>
          <w:sz w:val="20"/>
          <w:szCs w:val="20"/>
        </w:rPr>
        <w:t xml:space="preserve">znalostí </w:t>
      </w:r>
      <w:r w:rsidR="0021193A" w:rsidRPr="0021193A">
        <w:rPr>
          <w:rFonts w:ascii="Arial" w:hAnsi="Arial" w:cs="Arial"/>
          <w:sz w:val="20"/>
          <w:szCs w:val="20"/>
        </w:rPr>
        <w:t xml:space="preserve">potřebnou pro bezpečný provoz </w:t>
      </w:r>
      <w:r w:rsidR="0021193A">
        <w:rPr>
          <w:rFonts w:ascii="Arial" w:hAnsi="Arial" w:cs="Arial"/>
          <w:sz w:val="20"/>
          <w:szCs w:val="20"/>
        </w:rPr>
        <w:t xml:space="preserve">vrtulníku </w:t>
      </w:r>
      <w:r w:rsidR="007A177F">
        <w:rPr>
          <w:rFonts w:ascii="Arial" w:hAnsi="Arial" w:cs="Arial"/>
          <w:sz w:val="20"/>
          <w:szCs w:val="20"/>
        </w:rPr>
        <w:t>R 22.</w:t>
      </w:r>
      <w:r w:rsidR="0012561C">
        <w:rPr>
          <w:rFonts w:ascii="Arial" w:hAnsi="Arial" w:cs="Arial"/>
          <w:sz w:val="20"/>
          <w:szCs w:val="20"/>
        </w:rPr>
        <w:t xml:space="preserve"> Obsah zkoušky dovednosti je uveden v</w:t>
      </w:r>
      <w:r w:rsidR="00F6114B">
        <w:rPr>
          <w:rFonts w:ascii="Arial" w:hAnsi="Arial" w:cs="Arial"/>
          <w:sz w:val="20"/>
          <w:szCs w:val="20"/>
        </w:rPr>
        <w:t> Dodatku 9 C. k příloze I (část FCL) nařízení Komise (EU) č.</w:t>
      </w:r>
      <w:r w:rsidR="00F6114B" w:rsidRPr="00894FF3">
        <w:rPr>
          <w:rFonts w:ascii="Arial" w:hAnsi="Arial" w:cs="Arial"/>
          <w:sz w:val="20"/>
          <w:szCs w:val="20"/>
        </w:rPr>
        <w:t xml:space="preserve"> </w:t>
      </w:r>
      <w:r w:rsidR="00F6114B" w:rsidRPr="00F6114B">
        <w:rPr>
          <w:rFonts w:ascii="Arial" w:hAnsi="Arial" w:cs="Arial"/>
          <w:sz w:val="20"/>
          <w:szCs w:val="20"/>
        </w:rPr>
        <w:t>1178/2011</w:t>
      </w:r>
      <w:r w:rsidR="00F6114B">
        <w:rPr>
          <w:rFonts w:ascii="Arial" w:hAnsi="Arial" w:cs="Arial"/>
          <w:sz w:val="20"/>
          <w:szCs w:val="20"/>
        </w:rPr>
        <w:t>.</w:t>
      </w:r>
    </w:p>
    <w:p w:rsidR="006C2A0C" w:rsidRDefault="00894FF3" w:rsidP="000A120B">
      <w:pPr>
        <w:spacing w:line="276" w:lineRule="auto"/>
        <w:rPr>
          <w:rFonts w:ascii="Arial" w:hAnsi="Arial" w:cs="Arial"/>
          <w:sz w:val="20"/>
          <w:szCs w:val="20"/>
        </w:rPr>
      </w:pPr>
      <w:r w:rsidRPr="00894FF3">
        <w:rPr>
          <w:rFonts w:ascii="Arial" w:hAnsi="Arial" w:cs="Arial"/>
          <w:sz w:val="20"/>
          <w:szCs w:val="20"/>
        </w:rPr>
        <w:t>Zkoušku dovednosti musí žadatel vykonat během šesti měsíců od zahájení výcvikového kurzu pro získání třídní nebo typové kvalifikace a během šesti měsíců předcházejících podání žádosti o vydání třídní nebo typové</w:t>
      </w:r>
      <w:r w:rsidR="000A120B">
        <w:rPr>
          <w:rFonts w:ascii="Arial" w:hAnsi="Arial" w:cs="Arial"/>
          <w:sz w:val="20"/>
          <w:szCs w:val="20"/>
        </w:rPr>
        <w:t xml:space="preserve"> </w:t>
      </w:r>
      <w:r w:rsidRPr="00894FF3">
        <w:rPr>
          <w:rFonts w:ascii="Arial" w:hAnsi="Arial" w:cs="Arial"/>
          <w:sz w:val="20"/>
          <w:szCs w:val="20"/>
        </w:rPr>
        <w:t>kvalifikace.</w:t>
      </w:r>
    </w:p>
    <w:p w:rsidR="007B16B8" w:rsidRPr="00894FF3" w:rsidRDefault="007B16B8" w:rsidP="000A120B">
      <w:pPr>
        <w:spacing w:line="276" w:lineRule="auto"/>
        <w:rPr>
          <w:rFonts w:ascii="Arial" w:hAnsi="Arial" w:cs="Arial"/>
          <w:sz w:val="20"/>
          <w:szCs w:val="20"/>
        </w:rPr>
      </w:pPr>
    </w:p>
    <w:p w:rsidR="006F488C" w:rsidRPr="000613DE" w:rsidRDefault="006F488C" w:rsidP="00465808">
      <w:pPr>
        <w:pStyle w:val="Nadpis1"/>
        <w:rPr>
          <w:rFonts w:ascii="Arial" w:hAnsi="Arial" w:cs="Arial"/>
          <w:sz w:val="28"/>
        </w:rPr>
      </w:pPr>
      <w:bookmarkStart w:id="15" w:name="_Toc527301855"/>
      <w:bookmarkStart w:id="16" w:name="_Toc2078400"/>
      <w:r w:rsidRPr="000613DE">
        <w:rPr>
          <w:rFonts w:ascii="Arial" w:hAnsi="Arial" w:cs="Arial"/>
          <w:sz w:val="28"/>
        </w:rPr>
        <w:t>Zápočet předchozích zkušeností</w:t>
      </w:r>
      <w:bookmarkEnd w:id="15"/>
      <w:r w:rsidR="000613DE">
        <w:rPr>
          <w:rFonts w:ascii="Arial" w:hAnsi="Arial" w:cs="Arial"/>
          <w:sz w:val="28"/>
        </w:rPr>
        <w:t xml:space="preserve"> a vstupní požadavky</w:t>
      </w:r>
      <w:bookmarkEnd w:id="16"/>
    </w:p>
    <w:p w:rsidR="000613DE" w:rsidRPr="0040392B" w:rsidRDefault="000613DE" w:rsidP="00263593">
      <w:pPr>
        <w:pStyle w:val="Nadpis2"/>
        <w:spacing w:before="240"/>
        <w:ind w:left="284" w:hanging="284"/>
        <w:rPr>
          <w:rFonts w:ascii="Arial" w:hAnsi="Arial" w:cs="Arial"/>
          <w:sz w:val="24"/>
          <w:szCs w:val="24"/>
        </w:rPr>
      </w:pPr>
      <w:bookmarkStart w:id="17" w:name="_Toc2078401"/>
      <w:r w:rsidRPr="0040392B">
        <w:rPr>
          <w:rFonts w:ascii="Arial" w:hAnsi="Arial" w:cs="Arial"/>
          <w:sz w:val="24"/>
          <w:szCs w:val="24"/>
        </w:rPr>
        <w:t>Vstupní požadavky</w:t>
      </w:r>
      <w:bookmarkEnd w:id="17"/>
    </w:p>
    <w:p w:rsidR="000E1252" w:rsidRPr="000E1252" w:rsidRDefault="00182D2A" w:rsidP="000E1252">
      <w:pPr>
        <w:pStyle w:val="Normlntext2"/>
        <w:numPr>
          <w:ilvl w:val="0"/>
          <w:numId w:val="2"/>
        </w:numPr>
        <w:spacing w:after="0"/>
        <w:ind w:left="284" w:hanging="284"/>
        <w:rPr>
          <w:rFonts w:ascii="Arial" w:hAnsi="Arial" w:cs="Arial"/>
          <w:sz w:val="20"/>
          <w:szCs w:val="20"/>
        </w:rPr>
      </w:pPr>
      <w:r>
        <w:rPr>
          <w:rFonts w:ascii="Arial" w:hAnsi="Arial" w:cs="Arial"/>
          <w:sz w:val="20"/>
          <w:szCs w:val="20"/>
        </w:rPr>
        <w:t xml:space="preserve">držitel </w:t>
      </w:r>
      <w:r w:rsidR="0074168E">
        <w:rPr>
          <w:rFonts w:ascii="Arial" w:hAnsi="Arial" w:cs="Arial"/>
          <w:sz w:val="20"/>
          <w:szCs w:val="20"/>
        </w:rPr>
        <w:t>průkazu pilota pro vrtulníky</w:t>
      </w:r>
      <w:r>
        <w:rPr>
          <w:rFonts w:ascii="Arial" w:hAnsi="Arial" w:cs="Arial"/>
          <w:sz w:val="20"/>
          <w:szCs w:val="20"/>
        </w:rPr>
        <w:t xml:space="preserve"> vydaného v souladu s PART-FCL</w:t>
      </w:r>
    </w:p>
    <w:p w:rsidR="0074168E" w:rsidRPr="00116771" w:rsidRDefault="0074168E" w:rsidP="0074168E">
      <w:pPr>
        <w:pStyle w:val="Normlntext2"/>
        <w:numPr>
          <w:ilvl w:val="0"/>
          <w:numId w:val="2"/>
        </w:numPr>
        <w:spacing w:after="0"/>
        <w:ind w:left="284" w:hanging="284"/>
        <w:rPr>
          <w:rFonts w:ascii="Arial" w:hAnsi="Arial" w:cs="Arial"/>
          <w:sz w:val="20"/>
          <w:szCs w:val="20"/>
        </w:rPr>
      </w:pPr>
      <w:r w:rsidRPr="00116771">
        <w:rPr>
          <w:rFonts w:ascii="Arial" w:hAnsi="Arial" w:cs="Arial"/>
          <w:sz w:val="20"/>
          <w:szCs w:val="20"/>
        </w:rPr>
        <w:t xml:space="preserve">držitel platného osvědčení zdravotní způsobilosti </w:t>
      </w:r>
      <w:r>
        <w:rPr>
          <w:rFonts w:ascii="Arial" w:hAnsi="Arial" w:cs="Arial"/>
          <w:sz w:val="20"/>
          <w:szCs w:val="20"/>
        </w:rPr>
        <w:t>vztahujícího se k danému průkazu způsobilosti</w:t>
      </w:r>
    </w:p>
    <w:p w:rsidR="0074168E" w:rsidRPr="002E4A34" w:rsidRDefault="0074168E" w:rsidP="0074168E">
      <w:pPr>
        <w:pStyle w:val="Odstavecseseznamem"/>
        <w:numPr>
          <w:ilvl w:val="0"/>
          <w:numId w:val="2"/>
        </w:numPr>
        <w:spacing w:after="0"/>
        <w:ind w:left="284" w:hanging="284"/>
        <w:rPr>
          <w:rFonts w:ascii="Arial" w:hAnsi="Arial" w:cs="Arial"/>
          <w:sz w:val="20"/>
          <w:szCs w:val="20"/>
        </w:rPr>
      </w:pPr>
      <w:r w:rsidRPr="002E4A34">
        <w:rPr>
          <w:rFonts w:ascii="Arial" w:hAnsi="Arial" w:cs="Arial"/>
          <w:sz w:val="20"/>
          <w:szCs w:val="20"/>
        </w:rPr>
        <w:t>držitel Omezeného nebo Všeobecného průkazu radiotelefonisty letecké pohyblivé služby</w:t>
      </w:r>
    </w:p>
    <w:p w:rsidR="000E1252" w:rsidRDefault="000E1252" w:rsidP="000E1252">
      <w:pPr>
        <w:pStyle w:val="Normlntext2"/>
        <w:numPr>
          <w:ilvl w:val="0"/>
          <w:numId w:val="2"/>
        </w:numPr>
        <w:spacing w:after="0"/>
        <w:ind w:left="284" w:hanging="284"/>
        <w:rPr>
          <w:rFonts w:ascii="Arial" w:hAnsi="Arial" w:cs="Arial"/>
          <w:sz w:val="20"/>
          <w:szCs w:val="20"/>
        </w:rPr>
      </w:pPr>
      <w:r>
        <w:rPr>
          <w:rFonts w:ascii="Arial" w:hAnsi="Arial" w:cs="Arial"/>
          <w:sz w:val="20"/>
          <w:szCs w:val="20"/>
        </w:rPr>
        <w:t xml:space="preserve">prokázání </w:t>
      </w:r>
      <w:r w:rsidRPr="000E1252">
        <w:rPr>
          <w:rFonts w:ascii="Arial" w:hAnsi="Arial" w:cs="Arial"/>
          <w:sz w:val="20"/>
          <w:szCs w:val="20"/>
        </w:rPr>
        <w:t>dostatečn</w:t>
      </w:r>
      <w:r>
        <w:rPr>
          <w:rFonts w:ascii="Arial" w:hAnsi="Arial" w:cs="Arial"/>
          <w:sz w:val="20"/>
          <w:szCs w:val="20"/>
        </w:rPr>
        <w:t>é</w:t>
      </w:r>
      <w:r w:rsidRPr="000E1252">
        <w:rPr>
          <w:rFonts w:ascii="Arial" w:hAnsi="Arial" w:cs="Arial"/>
          <w:sz w:val="20"/>
          <w:szCs w:val="20"/>
        </w:rPr>
        <w:t xml:space="preserve"> znalost</w:t>
      </w:r>
      <w:r>
        <w:rPr>
          <w:rFonts w:ascii="Arial" w:hAnsi="Arial" w:cs="Arial"/>
          <w:sz w:val="20"/>
          <w:szCs w:val="20"/>
        </w:rPr>
        <w:t>i</w:t>
      </w:r>
      <w:r w:rsidRPr="000E1252">
        <w:rPr>
          <w:rFonts w:ascii="Arial" w:hAnsi="Arial" w:cs="Arial"/>
          <w:sz w:val="20"/>
          <w:szCs w:val="20"/>
        </w:rPr>
        <w:t xml:space="preserve"> anglického jazyka</w:t>
      </w:r>
      <w:r>
        <w:rPr>
          <w:rFonts w:ascii="Arial" w:hAnsi="Arial" w:cs="Arial"/>
          <w:sz w:val="20"/>
          <w:szCs w:val="20"/>
        </w:rPr>
        <w:t xml:space="preserve"> z důvodu</w:t>
      </w:r>
      <w:r w:rsidRPr="000E1252">
        <w:rPr>
          <w:rFonts w:ascii="Arial" w:hAnsi="Arial" w:cs="Arial"/>
          <w:sz w:val="20"/>
          <w:szCs w:val="20"/>
        </w:rPr>
        <w:t xml:space="preserve"> porozumě</w:t>
      </w:r>
      <w:r>
        <w:rPr>
          <w:rFonts w:ascii="Arial" w:hAnsi="Arial" w:cs="Arial"/>
          <w:sz w:val="20"/>
          <w:szCs w:val="20"/>
        </w:rPr>
        <w:t>ní</w:t>
      </w:r>
      <w:r w:rsidRPr="000E1252">
        <w:rPr>
          <w:rFonts w:ascii="Arial" w:hAnsi="Arial" w:cs="Arial"/>
          <w:sz w:val="20"/>
          <w:szCs w:val="20"/>
        </w:rPr>
        <w:t xml:space="preserve"> postupům a popisům v letové příručce a učebním materiálům</w:t>
      </w:r>
    </w:p>
    <w:p w:rsidR="000E1252" w:rsidRDefault="000E1252" w:rsidP="00177175">
      <w:pPr>
        <w:pStyle w:val="Normlntext2"/>
        <w:numPr>
          <w:ilvl w:val="0"/>
          <w:numId w:val="3"/>
        </w:numPr>
        <w:spacing w:after="0"/>
        <w:rPr>
          <w:rFonts w:ascii="Arial" w:hAnsi="Arial" w:cs="Arial"/>
          <w:sz w:val="20"/>
          <w:szCs w:val="20"/>
        </w:rPr>
      </w:pPr>
      <w:r>
        <w:rPr>
          <w:rFonts w:ascii="Arial" w:hAnsi="Arial" w:cs="Arial"/>
          <w:sz w:val="20"/>
          <w:szCs w:val="20"/>
        </w:rPr>
        <w:t xml:space="preserve">znalost anglického jazyka prokazuje žadatel pověřenému pracovníkovi DTO, který je držitelem jazykové doložky </w:t>
      </w:r>
      <w:r w:rsidRPr="000E1252">
        <w:rPr>
          <w:rFonts w:ascii="Arial" w:hAnsi="Arial" w:cs="Arial"/>
          <w:sz w:val="20"/>
          <w:szCs w:val="20"/>
        </w:rPr>
        <w:t xml:space="preserve">ICAO </w:t>
      </w:r>
      <w:proofErr w:type="spellStart"/>
      <w:r w:rsidRPr="000E1252">
        <w:rPr>
          <w:rFonts w:ascii="Arial" w:hAnsi="Arial" w:cs="Arial"/>
          <w:sz w:val="20"/>
          <w:szCs w:val="20"/>
        </w:rPr>
        <w:t>English</w:t>
      </w:r>
      <w:proofErr w:type="spellEnd"/>
      <w:r w:rsidRPr="000E1252">
        <w:rPr>
          <w:rFonts w:ascii="Arial" w:hAnsi="Arial" w:cs="Arial"/>
          <w:sz w:val="20"/>
          <w:szCs w:val="20"/>
        </w:rPr>
        <w:t xml:space="preserve"> minimálně </w:t>
      </w:r>
      <w:proofErr w:type="spellStart"/>
      <w:r w:rsidRPr="000E1252">
        <w:rPr>
          <w:rFonts w:ascii="Arial" w:hAnsi="Arial" w:cs="Arial"/>
          <w:sz w:val="20"/>
          <w:szCs w:val="20"/>
        </w:rPr>
        <w:t>level</w:t>
      </w:r>
      <w:proofErr w:type="spellEnd"/>
      <w:r w:rsidRPr="000E1252">
        <w:rPr>
          <w:rFonts w:ascii="Arial" w:hAnsi="Arial" w:cs="Arial"/>
          <w:sz w:val="20"/>
          <w:szCs w:val="20"/>
        </w:rPr>
        <w:t xml:space="preserve"> 4</w:t>
      </w:r>
      <w:r w:rsidR="00465036">
        <w:rPr>
          <w:rFonts w:ascii="Arial" w:hAnsi="Arial" w:cs="Arial"/>
          <w:sz w:val="20"/>
          <w:szCs w:val="20"/>
        </w:rPr>
        <w:t>,</w:t>
      </w:r>
      <w:r>
        <w:rPr>
          <w:rFonts w:ascii="Arial" w:hAnsi="Arial" w:cs="Arial"/>
          <w:sz w:val="20"/>
          <w:szCs w:val="20"/>
        </w:rPr>
        <w:t xml:space="preserve"> ústním pohovorem v anglickém jazyce a překladem vybraného textu letové příručky R 22</w:t>
      </w:r>
    </w:p>
    <w:p w:rsidR="000E1252" w:rsidRDefault="000E1252" w:rsidP="00177175">
      <w:pPr>
        <w:pStyle w:val="Normlntext2"/>
        <w:numPr>
          <w:ilvl w:val="0"/>
          <w:numId w:val="3"/>
        </w:numPr>
        <w:spacing w:after="0"/>
        <w:rPr>
          <w:rFonts w:ascii="Arial" w:hAnsi="Arial" w:cs="Arial"/>
          <w:sz w:val="20"/>
          <w:szCs w:val="20"/>
        </w:rPr>
      </w:pPr>
      <w:r>
        <w:rPr>
          <w:rFonts w:ascii="Arial" w:hAnsi="Arial" w:cs="Arial"/>
          <w:sz w:val="20"/>
          <w:szCs w:val="20"/>
        </w:rPr>
        <w:t xml:space="preserve">znalost anglického jazyka </w:t>
      </w:r>
      <w:r w:rsidR="00465036">
        <w:rPr>
          <w:rFonts w:ascii="Arial" w:hAnsi="Arial" w:cs="Arial"/>
          <w:sz w:val="20"/>
          <w:szCs w:val="20"/>
        </w:rPr>
        <w:t xml:space="preserve">se má za prokázanou u </w:t>
      </w:r>
      <w:r>
        <w:rPr>
          <w:rFonts w:ascii="Arial" w:hAnsi="Arial" w:cs="Arial"/>
          <w:sz w:val="20"/>
          <w:szCs w:val="20"/>
        </w:rPr>
        <w:t>držitel</w:t>
      </w:r>
      <w:r w:rsidR="00465036">
        <w:rPr>
          <w:rFonts w:ascii="Arial" w:hAnsi="Arial" w:cs="Arial"/>
          <w:sz w:val="20"/>
          <w:szCs w:val="20"/>
        </w:rPr>
        <w:t>e</w:t>
      </w:r>
      <w:r>
        <w:rPr>
          <w:rFonts w:ascii="Arial" w:hAnsi="Arial" w:cs="Arial"/>
          <w:sz w:val="20"/>
          <w:szCs w:val="20"/>
        </w:rPr>
        <w:t xml:space="preserve"> ICAO </w:t>
      </w:r>
      <w:proofErr w:type="spellStart"/>
      <w:r>
        <w:rPr>
          <w:rFonts w:ascii="Arial" w:hAnsi="Arial" w:cs="Arial"/>
          <w:sz w:val="20"/>
          <w:szCs w:val="20"/>
        </w:rPr>
        <w:t>English</w:t>
      </w:r>
      <w:proofErr w:type="spellEnd"/>
      <w:r>
        <w:rPr>
          <w:rFonts w:ascii="Arial" w:hAnsi="Arial" w:cs="Arial"/>
          <w:sz w:val="20"/>
          <w:szCs w:val="20"/>
        </w:rPr>
        <w:t xml:space="preserve"> minimálně </w:t>
      </w:r>
      <w:proofErr w:type="spellStart"/>
      <w:r>
        <w:rPr>
          <w:rFonts w:ascii="Arial" w:hAnsi="Arial" w:cs="Arial"/>
          <w:sz w:val="20"/>
          <w:szCs w:val="20"/>
        </w:rPr>
        <w:t>level</w:t>
      </w:r>
      <w:proofErr w:type="spellEnd"/>
      <w:r>
        <w:rPr>
          <w:rFonts w:ascii="Arial" w:hAnsi="Arial" w:cs="Arial"/>
          <w:sz w:val="20"/>
          <w:szCs w:val="20"/>
        </w:rPr>
        <w:t xml:space="preserve"> 4 (provozní úroveň)</w:t>
      </w:r>
    </w:p>
    <w:p w:rsidR="000613DE" w:rsidRPr="0040392B" w:rsidRDefault="00276578" w:rsidP="00263593">
      <w:pPr>
        <w:pStyle w:val="Nadpis2"/>
        <w:spacing w:before="240"/>
        <w:ind w:left="284" w:hanging="284"/>
        <w:rPr>
          <w:rFonts w:ascii="Arial" w:hAnsi="Arial" w:cs="Arial"/>
          <w:sz w:val="24"/>
          <w:szCs w:val="24"/>
        </w:rPr>
      </w:pPr>
      <w:bookmarkStart w:id="18" w:name="_Toc2078402"/>
      <w:r>
        <w:rPr>
          <w:rFonts w:ascii="Arial" w:hAnsi="Arial" w:cs="Arial"/>
          <w:sz w:val="24"/>
          <w:szCs w:val="24"/>
        </w:rPr>
        <w:t>Zápočty</w:t>
      </w:r>
      <w:bookmarkEnd w:id="18"/>
    </w:p>
    <w:p w:rsidR="000613DE" w:rsidRDefault="00276578" w:rsidP="00263593">
      <w:pPr>
        <w:pStyle w:val="Normlntext2"/>
        <w:numPr>
          <w:ilvl w:val="0"/>
          <w:numId w:val="2"/>
        </w:numPr>
        <w:spacing w:after="0"/>
        <w:ind w:left="284" w:hanging="284"/>
        <w:rPr>
          <w:rFonts w:ascii="Arial" w:hAnsi="Arial" w:cs="Arial"/>
          <w:sz w:val="20"/>
          <w:szCs w:val="20"/>
        </w:rPr>
      </w:pPr>
      <w:r>
        <w:rPr>
          <w:rFonts w:ascii="Arial" w:hAnsi="Arial" w:cs="Arial"/>
          <w:sz w:val="20"/>
          <w:szCs w:val="20"/>
        </w:rPr>
        <w:t>zápočet z teoretické výuky lze udělit žadateli, který je držitelem platné typové kvalifikace pro jiný jednomotorový pístový vrtulník, tento zápočet je uveden v</w:t>
      </w:r>
      <w:r w:rsidR="006A3A2F">
        <w:rPr>
          <w:rFonts w:ascii="Arial" w:hAnsi="Arial" w:cs="Arial"/>
          <w:sz w:val="20"/>
          <w:szCs w:val="20"/>
        </w:rPr>
        <w:t> bodě 5</w:t>
      </w:r>
    </w:p>
    <w:p w:rsidR="00276578" w:rsidRPr="0040392B" w:rsidRDefault="00276578" w:rsidP="00263593">
      <w:pPr>
        <w:pStyle w:val="Normlntext2"/>
        <w:numPr>
          <w:ilvl w:val="0"/>
          <w:numId w:val="2"/>
        </w:numPr>
        <w:spacing w:after="0"/>
        <w:ind w:left="284" w:hanging="284"/>
        <w:rPr>
          <w:rFonts w:ascii="Arial" w:hAnsi="Arial" w:cs="Arial"/>
          <w:sz w:val="20"/>
          <w:szCs w:val="20"/>
        </w:rPr>
      </w:pPr>
      <w:r>
        <w:rPr>
          <w:rFonts w:ascii="Arial" w:hAnsi="Arial" w:cs="Arial"/>
          <w:sz w:val="20"/>
          <w:szCs w:val="20"/>
        </w:rPr>
        <w:t>zápočet z letového výcviku se neuděluje</w:t>
      </w:r>
    </w:p>
    <w:p w:rsidR="00747634" w:rsidRPr="00E158DE" w:rsidRDefault="00747634" w:rsidP="00E158DE">
      <w:pPr>
        <w:pStyle w:val="Normlntext2"/>
        <w:spacing w:after="0"/>
        <w:ind w:left="0"/>
        <w:rPr>
          <w:rFonts w:ascii="Arial" w:hAnsi="Arial" w:cs="Arial"/>
          <w:sz w:val="20"/>
          <w:szCs w:val="20"/>
        </w:rPr>
      </w:pPr>
    </w:p>
    <w:p w:rsidR="00747634" w:rsidRPr="00447F69" w:rsidRDefault="00747634" w:rsidP="00447F69">
      <w:pPr>
        <w:pStyle w:val="Nadpis2"/>
        <w:ind w:left="851" w:hanging="851"/>
        <w:rPr>
          <w:rFonts w:ascii="Arial" w:hAnsi="Arial" w:cs="Arial"/>
          <w:sz w:val="24"/>
          <w:szCs w:val="24"/>
        </w:rPr>
      </w:pPr>
      <w:bookmarkStart w:id="19" w:name="_Toc2078403"/>
      <w:r w:rsidRPr="00447F69">
        <w:rPr>
          <w:rFonts w:ascii="Arial" w:hAnsi="Arial" w:cs="Arial"/>
          <w:sz w:val="24"/>
          <w:szCs w:val="24"/>
        </w:rPr>
        <w:t>Postupy pro dokončení výcviku, který byl zahájen v jiné výcvikové organizaci</w:t>
      </w:r>
      <w:bookmarkEnd w:id="19"/>
    </w:p>
    <w:p w:rsidR="00747634" w:rsidRPr="00447F69" w:rsidRDefault="00747634" w:rsidP="00447F69">
      <w:pPr>
        <w:pStyle w:val="Normlntext2"/>
        <w:numPr>
          <w:ilvl w:val="0"/>
          <w:numId w:val="2"/>
        </w:numPr>
        <w:spacing w:after="0"/>
        <w:ind w:left="284" w:hanging="284"/>
        <w:rPr>
          <w:rFonts w:ascii="Arial" w:hAnsi="Arial" w:cs="Arial"/>
          <w:sz w:val="20"/>
          <w:szCs w:val="20"/>
        </w:rPr>
      </w:pPr>
      <w:r w:rsidRPr="00447F69">
        <w:rPr>
          <w:rFonts w:ascii="Arial" w:hAnsi="Arial" w:cs="Arial"/>
          <w:sz w:val="20"/>
          <w:szCs w:val="20"/>
        </w:rPr>
        <w:t xml:space="preserve">žadatel předloží DTO zápisník letů a kopii </w:t>
      </w:r>
      <w:r w:rsidR="00FF2AC2">
        <w:rPr>
          <w:rFonts w:ascii="Arial" w:hAnsi="Arial" w:cs="Arial"/>
          <w:sz w:val="20"/>
          <w:szCs w:val="20"/>
        </w:rPr>
        <w:t>záznamů o výcviku</w:t>
      </w:r>
      <w:r w:rsidRPr="00447F69">
        <w:rPr>
          <w:rFonts w:ascii="Arial" w:hAnsi="Arial" w:cs="Arial"/>
          <w:sz w:val="20"/>
          <w:szCs w:val="20"/>
        </w:rPr>
        <w:t>, kter</w:t>
      </w:r>
      <w:r w:rsidR="00FF2AC2">
        <w:rPr>
          <w:rFonts w:ascii="Arial" w:hAnsi="Arial" w:cs="Arial"/>
          <w:sz w:val="20"/>
          <w:szCs w:val="20"/>
        </w:rPr>
        <w:t>é</w:t>
      </w:r>
      <w:r w:rsidRPr="00447F69">
        <w:rPr>
          <w:rFonts w:ascii="Arial" w:hAnsi="Arial" w:cs="Arial"/>
          <w:sz w:val="20"/>
          <w:szCs w:val="20"/>
        </w:rPr>
        <w:t xml:space="preserve"> si vyžádá z původní výcvikové organizace</w:t>
      </w:r>
    </w:p>
    <w:p w:rsidR="00747634" w:rsidRPr="00447F69" w:rsidRDefault="00747634" w:rsidP="00447F69">
      <w:pPr>
        <w:pStyle w:val="Normlntext2"/>
        <w:numPr>
          <w:ilvl w:val="0"/>
          <w:numId w:val="2"/>
        </w:numPr>
        <w:spacing w:after="0" w:line="276" w:lineRule="auto"/>
        <w:ind w:left="284" w:hanging="284"/>
        <w:rPr>
          <w:rFonts w:ascii="Arial" w:hAnsi="Arial" w:cs="Arial"/>
          <w:sz w:val="20"/>
          <w:szCs w:val="20"/>
        </w:rPr>
      </w:pPr>
      <w:r w:rsidRPr="00447F69">
        <w:rPr>
          <w:rFonts w:ascii="Arial" w:hAnsi="Arial" w:cs="Arial"/>
          <w:sz w:val="20"/>
          <w:szCs w:val="20"/>
        </w:rPr>
        <w:t xml:space="preserve">DTO na základě </w:t>
      </w:r>
      <w:r w:rsidR="00CE5398">
        <w:rPr>
          <w:rFonts w:ascii="Arial" w:hAnsi="Arial" w:cs="Arial"/>
          <w:sz w:val="20"/>
          <w:szCs w:val="20"/>
        </w:rPr>
        <w:t xml:space="preserve">posouzení </w:t>
      </w:r>
      <w:r w:rsidRPr="00447F69">
        <w:rPr>
          <w:rFonts w:ascii="Arial" w:hAnsi="Arial" w:cs="Arial"/>
          <w:sz w:val="20"/>
          <w:szCs w:val="20"/>
        </w:rPr>
        <w:t xml:space="preserve">dosud absolvovaného teoretického </w:t>
      </w:r>
      <w:r w:rsidR="00447F69">
        <w:rPr>
          <w:rFonts w:ascii="Arial" w:hAnsi="Arial" w:cs="Arial"/>
          <w:sz w:val="20"/>
          <w:szCs w:val="20"/>
        </w:rPr>
        <w:t>a</w:t>
      </w:r>
      <w:r w:rsidRPr="00447F69">
        <w:rPr>
          <w:rFonts w:ascii="Arial" w:hAnsi="Arial" w:cs="Arial"/>
          <w:sz w:val="20"/>
          <w:szCs w:val="20"/>
        </w:rPr>
        <w:t xml:space="preserve"> letového výcviku</w:t>
      </w:r>
      <w:r w:rsidR="00C351E1">
        <w:rPr>
          <w:rFonts w:ascii="Arial" w:hAnsi="Arial" w:cs="Arial"/>
          <w:sz w:val="20"/>
          <w:szCs w:val="20"/>
        </w:rPr>
        <w:t xml:space="preserve"> stanoví</w:t>
      </w:r>
      <w:r w:rsidRPr="00447F69">
        <w:rPr>
          <w:rFonts w:ascii="Arial" w:hAnsi="Arial" w:cs="Arial"/>
          <w:sz w:val="20"/>
          <w:szCs w:val="20"/>
        </w:rPr>
        <w:t xml:space="preserve"> osnovu pro dokončení </w:t>
      </w:r>
      <w:r w:rsidR="00132571">
        <w:rPr>
          <w:rFonts w:ascii="Arial" w:hAnsi="Arial" w:cs="Arial"/>
          <w:sz w:val="20"/>
          <w:szCs w:val="20"/>
        </w:rPr>
        <w:t>výcviku</w:t>
      </w:r>
    </w:p>
    <w:p w:rsidR="00747634" w:rsidRPr="00447F69" w:rsidRDefault="00747634" w:rsidP="00447F69">
      <w:pPr>
        <w:pStyle w:val="Normlntext2"/>
        <w:numPr>
          <w:ilvl w:val="0"/>
          <w:numId w:val="2"/>
        </w:numPr>
        <w:spacing w:after="0" w:line="276" w:lineRule="auto"/>
        <w:ind w:left="284" w:hanging="284"/>
        <w:rPr>
          <w:rFonts w:ascii="Arial" w:hAnsi="Arial" w:cs="Arial"/>
          <w:sz w:val="20"/>
          <w:szCs w:val="20"/>
        </w:rPr>
      </w:pPr>
      <w:r w:rsidRPr="00447F69">
        <w:rPr>
          <w:rFonts w:ascii="Arial" w:hAnsi="Arial" w:cs="Arial"/>
          <w:sz w:val="20"/>
          <w:szCs w:val="20"/>
        </w:rPr>
        <w:t>po dokončení výcviku vydá DTO žadateli doporučení k</w:t>
      </w:r>
      <w:r w:rsidR="00CE5398">
        <w:rPr>
          <w:rFonts w:ascii="Arial" w:hAnsi="Arial" w:cs="Arial"/>
          <w:sz w:val="20"/>
          <w:szCs w:val="20"/>
        </w:rPr>
        <w:t xml:space="preserve">e </w:t>
      </w:r>
      <w:r w:rsidR="003D6AB8">
        <w:rPr>
          <w:rFonts w:ascii="Arial" w:hAnsi="Arial" w:cs="Arial"/>
          <w:sz w:val="20"/>
          <w:szCs w:val="20"/>
        </w:rPr>
        <w:t>zkoušce dovednosti</w:t>
      </w:r>
    </w:p>
    <w:p w:rsidR="00747634" w:rsidRPr="00447F69" w:rsidRDefault="00747634" w:rsidP="00447F69">
      <w:pPr>
        <w:pStyle w:val="Normlntext2"/>
        <w:numPr>
          <w:ilvl w:val="0"/>
          <w:numId w:val="2"/>
        </w:numPr>
        <w:spacing w:after="0" w:line="276" w:lineRule="auto"/>
        <w:ind w:left="284" w:hanging="284"/>
        <w:rPr>
          <w:rFonts w:ascii="Arial" w:hAnsi="Arial" w:cs="Arial"/>
          <w:sz w:val="20"/>
          <w:szCs w:val="20"/>
        </w:rPr>
      </w:pPr>
      <w:r w:rsidRPr="00447F69">
        <w:rPr>
          <w:rFonts w:ascii="Arial" w:hAnsi="Arial" w:cs="Arial"/>
          <w:sz w:val="20"/>
          <w:szCs w:val="20"/>
        </w:rPr>
        <w:t>examinátorovi jsou dány k dispozici pro kontrolu záznamy o výcviku i z předchozí výcvikové organizace</w:t>
      </w:r>
    </w:p>
    <w:p w:rsidR="004C3E36" w:rsidRPr="004C3E36" w:rsidRDefault="004C3E36" w:rsidP="004C3E36">
      <w:pPr>
        <w:spacing w:line="276" w:lineRule="auto"/>
        <w:jc w:val="left"/>
        <w:rPr>
          <w:rFonts w:ascii="Arial" w:hAnsi="Arial" w:cs="Arial"/>
        </w:rPr>
      </w:pPr>
    </w:p>
    <w:p w:rsidR="004C3E36" w:rsidRDefault="004C3E36" w:rsidP="004C3E36">
      <w:pPr>
        <w:spacing w:line="276" w:lineRule="auto"/>
        <w:jc w:val="left"/>
        <w:rPr>
          <w:rFonts w:ascii="Arial" w:hAnsi="Arial" w:cs="Arial"/>
        </w:rPr>
      </w:pPr>
    </w:p>
    <w:p w:rsidR="004C3E36" w:rsidRPr="004C3E36" w:rsidRDefault="004C3E36" w:rsidP="004C3E36">
      <w:pPr>
        <w:spacing w:line="276" w:lineRule="auto"/>
        <w:jc w:val="left"/>
        <w:rPr>
          <w:rFonts w:ascii="Arial" w:hAnsi="Arial" w:cs="Arial"/>
        </w:rPr>
      </w:pPr>
    </w:p>
    <w:p w:rsidR="004C3E36" w:rsidRPr="004C3E36" w:rsidRDefault="004C3E36" w:rsidP="004C3E36">
      <w:pPr>
        <w:widowControl w:val="0"/>
        <w:jc w:val="center"/>
        <w:rPr>
          <w:rFonts w:ascii="Arial" w:hAnsi="Arial" w:cs="Arial"/>
          <w:i/>
          <w:sz w:val="20"/>
          <w:szCs w:val="20"/>
        </w:rPr>
      </w:pPr>
      <w:r w:rsidRPr="004C3E36">
        <w:rPr>
          <w:rFonts w:ascii="Arial" w:hAnsi="Arial" w:cs="Arial"/>
          <w:i/>
          <w:sz w:val="20"/>
          <w:szCs w:val="20"/>
        </w:rPr>
        <w:t>ZÁMĚRNĚ VYNECHÁNO</w:t>
      </w:r>
    </w:p>
    <w:p w:rsidR="00747634" w:rsidRPr="00E87957" w:rsidRDefault="00747634" w:rsidP="00E00717">
      <w:pPr>
        <w:pStyle w:val="Normlntext2"/>
        <w:spacing w:after="0"/>
        <w:rPr>
          <w:rFonts w:ascii="Arial" w:hAnsi="Arial" w:cs="Arial"/>
          <w:b/>
          <w:color w:val="FF0000"/>
        </w:rPr>
      </w:pPr>
    </w:p>
    <w:p w:rsidR="000D7CFB" w:rsidRPr="00E87957" w:rsidRDefault="00E91938" w:rsidP="00E91938">
      <w:pPr>
        <w:spacing w:line="276" w:lineRule="auto"/>
        <w:jc w:val="left"/>
        <w:rPr>
          <w:rFonts w:ascii="Arial" w:hAnsi="Arial" w:cs="Arial"/>
        </w:rPr>
      </w:pPr>
      <w:r>
        <w:rPr>
          <w:rFonts w:ascii="Arial" w:hAnsi="Arial" w:cs="Arial"/>
          <w:b/>
          <w:color w:val="FF0000"/>
        </w:rPr>
        <w:br w:type="page"/>
      </w:r>
    </w:p>
    <w:p w:rsidR="008E2E6C" w:rsidRPr="00447F69" w:rsidRDefault="00447F69" w:rsidP="0073045D">
      <w:pPr>
        <w:pStyle w:val="Nadpis1"/>
        <w:rPr>
          <w:rFonts w:ascii="Arial" w:hAnsi="Arial" w:cs="Arial"/>
          <w:sz w:val="28"/>
        </w:rPr>
      </w:pPr>
      <w:bookmarkStart w:id="20" w:name="_Toc2078404"/>
      <w:r>
        <w:rPr>
          <w:rFonts w:ascii="Arial" w:hAnsi="Arial" w:cs="Arial"/>
          <w:sz w:val="28"/>
        </w:rPr>
        <w:lastRenderedPageBreak/>
        <w:t>Seznam všech letových úloh včetně popisu každého cvičení</w:t>
      </w:r>
      <w:bookmarkEnd w:id="20"/>
    </w:p>
    <w:p w:rsidR="003319A9" w:rsidRPr="0068519C" w:rsidRDefault="003319A9" w:rsidP="004C3E36">
      <w:pPr>
        <w:pStyle w:val="Nadpis2"/>
        <w:ind w:left="284" w:hanging="284"/>
        <w:rPr>
          <w:rFonts w:ascii="Arial" w:hAnsi="Arial" w:cs="Arial"/>
          <w:sz w:val="24"/>
          <w:szCs w:val="24"/>
        </w:rPr>
      </w:pPr>
      <w:bookmarkStart w:id="21" w:name="_Toc2078405"/>
      <w:r w:rsidRPr="0068519C">
        <w:rPr>
          <w:rFonts w:ascii="Arial" w:hAnsi="Arial" w:cs="Arial"/>
          <w:sz w:val="24"/>
          <w:szCs w:val="24"/>
        </w:rPr>
        <w:t>Všeobecně</w:t>
      </w:r>
      <w:bookmarkEnd w:id="21"/>
    </w:p>
    <w:p w:rsidR="000D7CFB" w:rsidRDefault="00F40050" w:rsidP="00B92A3C">
      <w:pPr>
        <w:pStyle w:val="Normlntext2"/>
        <w:ind w:left="0"/>
        <w:rPr>
          <w:rFonts w:ascii="Arial" w:hAnsi="Arial" w:cs="Arial"/>
          <w:sz w:val="20"/>
          <w:szCs w:val="20"/>
        </w:rPr>
      </w:pPr>
      <w:r w:rsidRPr="003319A9">
        <w:rPr>
          <w:rFonts w:ascii="Arial" w:hAnsi="Arial" w:cs="Arial"/>
          <w:sz w:val="20"/>
          <w:szCs w:val="20"/>
        </w:rPr>
        <w:t>Letový výcvik musí být proveden instruktorem s platnou kvalifikací instruktora pro daný druh výcviku.</w:t>
      </w:r>
      <w:r w:rsidR="0073045D" w:rsidRPr="003319A9">
        <w:rPr>
          <w:rFonts w:ascii="Arial" w:hAnsi="Arial" w:cs="Arial"/>
          <w:sz w:val="20"/>
          <w:szCs w:val="20"/>
        </w:rPr>
        <w:t xml:space="preserve"> </w:t>
      </w:r>
      <w:r w:rsidRPr="003319A9">
        <w:rPr>
          <w:rFonts w:ascii="Arial" w:hAnsi="Arial" w:cs="Arial"/>
          <w:sz w:val="20"/>
          <w:szCs w:val="20"/>
        </w:rPr>
        <w:t>Je-li uplatněn zápočet předchozích zkušeností, konkrétní rozsah výcviku včetně plnění jednotlivých úloh dle osnovy letového výcviku stanovuje vedoucí výcviku (HT)</w:t>
      </w:r>
      <w:r w:rsidR="004B17C2" w:rsidRPr="003319A9">
        <w:rPr>
          <w:rFonts w:ascii="Arial" w:hAnsi="Arial" w:cs="Arial"/>
          <w:sz w:val="20"/>
          <w:szCs w:val="20"/>
        </w:rPr>
        <w:t>.</w:t>
      </w:r>
    </w:p>
    <w:p w:rsidR="003319A9" w:rsidRPr="003319A9" w:rsidRDefault="003319A9" w:rsidP="00B92A3C">
      <w:pPr>
        <w:pStyle w:val="Normlntext2"/>
        <w:ind w:left="0"/>
        <w:rPr>
          <w:rFonts w:ascii="Arial" w:hAnsi="Arial" w:cs="Arial"/>
          <w:sz w:val="20"/>
          <w:szCs w:val="20"/>
        </w:rPr>
      </w:pPr>
      <w:r w:rsidRPr="00B92A3C">
        <w:rPr>
          <w:rFonts w:ascii="Arial" w:hAnsi="Arial" w:cs="Arial"/>
          <w:sz w:val="20"/>
          <w:szCs w:val="20"/>
        </w:rPr>
        <w:t>Před každým výcvikovým letem nebo sérií výcvikových letů musí být proveden</w:t>
      </w:r>
      <w:r w:rsidR="007E2F3C">
        <w:rPr>
          <w:rFonts w:ascii="Arial" w:hAnsi="Arial" w:cs="Arial"/>
          <w:sz w:val="20"/>
          <w:szCs w:val="20"/>
        </w:rPr>
        <w:t>a</w:t>
      </w:r>
      <w:r w:rsidRPr="00B92A3C">
        <w:rPr>
          <w:rFonts w:ascii="Arial" w:hAnsi="Arial" w:cs="Arial"/>
          <w:sz w:val="20"/>
          <w:szCs w:val="20"/>
        </w:rPr>
        <w:t xml:space="preserve"> předletov</w:t>
      </w:r>
      <w:r w:rsidR="000579E9">
        <w:rPr>
          <w:rFonts w:ascii="Arial" w:hAnsi="Arial" w:cs="Arial"/>
          <w:sz w:val="20"/>
          <w:szCs w:val="20"/>
        </w:rPr>
        <w:t>á příprava</w:t>
      </w:r>
      <w:r w:rsidRPr="00B92A3C">
        <w:rPr>
          <w:rFonts w:ascii="Arial" w:hAnsi="Arial" w:cs="Arial"/>
          <w:sz w:val="20"/>
          <w:szCs w:val="20"/>
        </w:rPr>
        <w:t>. Při předletové</w:t>
      </w:r>
      <w:r w:rsidR="000579E9">
        <w:rPr>
          <w:rFonts w:ascii="Arial" w:hAnsi="Arial" w:cs="Arial"/>
          <w:sz w:val="20"/>
          <w:szCs w:val="20"/>
        </w:rPr>
        <w:t xml:space="preserve"> přípravě</w:t>
      </w:r>
      <w:r w:rsidRPr="00B92A3C">
        <w:rPr>
          <w:rFonts w:ascii="Arial" w:hAnsi="Arial" w:cs="Arial"/>
          <w:sz w:val="20"/>
          <w:szCs w:val="20"/>
        </w:rPr>
        <w:t xml:space="preserve"> instruktor v krátkosti žáka seznámí s prvky, které budou za letu prováděny, s aktuální provozní situací, upřesní pracovní prostory, ve kterých bude let prováděn, popř. zodpoví dotazy žáka.</w:t>
      </w:r>
    </w:p>
    <w:p w:rsidR="003319A9" w:rsidRDefault="003319A9" w:rsidP="004C3E36">
      <w:pPr>
        <w:pStyle w:val="Normlntext2"/>
        <w:spacing w:after="120"/>
        <w:ind w:left="0"/>
        <w:rPr>
          <w:rFonts w:ascii="Arial" w:hAnsi="Arial" w:cs="Arial"/>
          <w:sz w:val="20"/>
          <w:szCs w:val="20"/>
        </w:rPr>
      </w:pPr>
      <w:r w:rsidRPr="003319A9">
        <w:rPr>
          <w:rFonts w:ascii="Arial" w:hAnsi="Arial" w:cs="Arial"/>
          <w:sz w:val="20"/>
          <w:szCs w:val="20"/>
        </w:rPr>
        <w:t xml:space="preserve">Po každém výcvikovém letu nebo sérií výcvikových letů musí být proveden </w:t>
      </w:r>
      <w:proofErr w:type="spellStart"/>
      <w:r w:rsidRPr="003319A9">
        <w:rPr>
          <w:rFonts w:ascii="Arial" w:hAnsi="Arial" w:cs="Arial"/>
          <w:sz w:val="20"/>
          <w:szCs w:val="20"/>
        </w:rPr>
        <w:t>poletový</w:t>
      </w:r>
      <w:proofErr w:type="spellEnd"/>
      <w:r w:rsidRPr="003319A9">
        <w:rPr>
          <w:rFonts w:ascii="Arial" w:hAnsi="Arial" w:cs="Arial"/>
          <w:sz w:val="20"/>
          <w:szCs w:val="20"/>
        </w:rPr>
        <w:t xml:space="preserve"> </w:t>
      </w:r>
      <w:r w:rsidR="000579E9">
        <w:rPr>
          <w:rFonts w:ascii="Arial" w:hAnsi="Arial" w:cs="Arial"/>
          <w:sz w:val="20"/>
          <w:szCs w:val="20"/>
        </w:rPr>
        <w:t>rozbor</w:t>
      </w:r>
      <w:r w:rsidRPr="003319A9">
        <w:rPr>
          <w:rFonts w:ascii="Arial" w:hAnsi="Arial" w:cs="Arial"/>
          <w:sz w:val="20"/>
          <w:szCs w:val="20"/>
        </w:rPr>
        <w:t xml:space="preserve">. Při </w:t>
      </w:r>
      <w:proofErr w:type="spellStart"/>
      <w:r w:rsidRPr="003319A9">
        <w:rPr>
          <w:rFonts w:ascii="Arial" w:hAnsi="Arial" w:cs="Arial"/>
          <w:sz w:val="20"/>
          <w:szCs w:val="20"/>
        </w:rPr>
        <w:t>poletovém</w:t>
      </w:r>
      <w:proofErr w:type="spellEnd"/>
      <w:r w:rsidRPr="003319A9">
        <w:rPr>
          <w:rFonts w:ascii="Arial" w:hAnsi="Arial" w:cs="Arial"/>
          <w:sz w:val="20"/>
          <w:szCs w:val="20"/>
        </w:rPr>
        <w:t xml:space="preserve"> </w:t>
      </w:r>
      <w:r w:rsidR="000579E9">
        <w:rPr>
          <w:rFonts w:ascii="Arial" w:hAnsi="Arial" w:cs="Arial"/>
          <w:sz w:val="20"/>
          <w:szCs w:val="20"/>
        </w:rPr>
        <w:t>rozboru</w:t>
      </w:r>
      <w:r w:rsidRPr="003319A9">
        <w:rPr>
          <w:rFonts w:ascii="Arial" w:hAnsi="Arial" w:cs="Arial"/>
          <w:sz w:val="20"/>
          <w:szCs w:val="20"/>
        </w:rPr>
        <w:t xml:space="preserve"> instruktor se žákem rozebere celý let, zhodnotí jej, rozebere s žákem chyby, kterých se dopustil a vydá metodické pokyny pro odstranění těchto chyb. Součástí </w:t>
      </w:r>
      <w:proofErr w:type="spellStart"/>
      <w:r w:rsidRPr="003319A9">
        <w:rPr>
          <w:rFonts w:ascii="Arial" w:hAnsi="Arial" w:cs="Arial"/>
          <w:sz w:val="20"/>
          <w:szCs w:val="20"/>
        </w:rPr>
        <w:t>poletového</w:t>
      </w:r>
      <w:proofErr w:type="spellEnd"/>
      <w:r w:rsidRPr="003319A9">
        <w:rPr>
          <w:rFonts w:ascii="Arial" w:hAnsi="Arial" w:cs="Arial"/>
          <w:sz w:val="20"/>
          <w:szCs w:val="20"/>
        </w:rPr>
        <w:t xml:space="preserve"> </w:t>
      </w:r>
      <w:r w:rsidR="000579E9">
        <w:rPr>
          <w:rFonts w:ascii="Arial" w:hAnsi="Arial" w:cs="Arial"/>
          <w:sz w:val="20"/>
          <w:szCs w:val="20"/>
        </w:rPr>
        <w:t>rozboru</w:t>
      </w:r>
      <w:r w:rsidRPr="003319A9">
        <w:rPr>
          <w:rFonts w:ascii="Arial" w:hAnsi="Arial" w:cs="Arial"/>
          <w:sz w:val="20"/>
          <w:szCs w:val="20"/>
        </w:rPr>
        <w:t xml:space="preserve"> je i doplnění dokumentace. </w:t>
      </w:r>
    </w:p>
    <w:p w:rsidR="00F64918" w:rsidRPr="00F64918" w:rsidRDefault="00F64918" w:rsidP="00F64918">
      <w:pPr>
        <w:pStyle w:val="Nadpis2"/>
        <w:spacing w:after="240"/>
        <w:ind w:left="284" w:hanging="284"/>
        <w:rPr>
          <w:rFonts w:ascii="Arial" w:hAnsi="Arial" w:cs="Arial"/>
          <w:sz w:val="24"/>
          <w:szCs w:val="24"/>
        </w:rPr>
      </w:pPr>
      <w:bookmarkStart w:id="22" w:name="_Toc2078406"/>
      <w:r>
        <w:rPr>
          <w:rFonts w:ascii="Arial" w:hAnsi="Arial" w:cs="Arial"/>
          <w:sz w:val="24"/>
          <w:szCs w:val="24"/>
        </w:rPr>
        <w:t>Letové úlohy</w:t>
      </w:r>
      <w:bookmarkEnd w:id="22"/>
    </w:p>
    <w:tbl>
      <w:tblPr>
        <w:tblStyle w:val="Mkatabulky"/>
        <w:tblW w:w="0" w:type="auto"/>
        <w:tblInd w:w="108" w:type="dxa"/>
        <w:tblLook w:val="04A0" w:firstRow="1" w:lastRow="0" w:firstColumn="1" w:lastColumn="0" w:noHBand="0" w:noVBand="1"/>
      </w:tblPr>
      <w:tblGrid>
        <w:gridCol w:w="626"/>
        <w:gridCol w:w="8163"/>
        <w:gridCol w:w="1239"/>
      </w:tblGrid>
      <w:tr w:rsidR="001A11A7" w:rsidTr="001A11A7">
        <w:tc>
          <w:tcPr>
            <w:tcW w:w="8789" w:type="dxa"/>
            <w:gridSpan w:val="2"/>
            <w:tcBorders>
              <w:top w:val="single" w:sz="18" w:space="0" w:color="auto"/>
              <w:left w:val="single" w:sz="18" w:space="0" w:color="auto"/>
              <w:right w:val="single" w:sz="18" w:space="0" w:color="auto"/>
            </w:tcBorders>
            <w:vAlign w:val="center"/>
          </w:tcPr>
          <w:p w:rsidR="001A11A7" w:rsidRPr="00A73CBC" w:rsidRDefault="00801656" w:rsidP="00522E25">
            <w:pPr>
              <w:pStyle w:val="Normlntext2"/>
              <w:spacing w:before="120" w:after="120"/>
              <w:ind w:left="0"/>
              <w:rPr>
                <w:rFonts w:ascii="Arial" w:hAnsi="Arial" w:cs="Arial"/>
                <w:sz w:val="20"/>
                <w:szCs w:val="20"/>
              </w:rPr>
            </w:pPr>
            <w:r>
              <w:rPr>
                <w:rFonts w:ascii="Arial" w:hAnsi="Arial" w:cs="Arial"/>
                <w:b/>
                <w:sz w:val="20"/>
                <w:szCs w:val="20"/>
              </w:rPr>
              <w:t>Osnova letového výcviku společná pro první a dodatečnou typovou kvalifikaci</w:t>
            </w:r>
          </w:p>
        </w:tc>
        <w:tc>
          <w:tcPr>
            <w:tcW w:w="1239" w:type="dxa"/>
            <w:tcBorders>
              <w:top w:val="single" w:sz="18" w:space="0" w:color="auto"/>
              <w:left w:val="single" w:sz="18" w:space="0" w:color="auto"/>
              <w:right w:val="single" w:sz="18" w:space="0" w:color="auto"/>
            </w:tcBorders>
            <w:vAlign w:val="center"/>
          </w:tcPr>
          <w:p w:rsidR="001A11A7" w:rsidRDefault="001A11A7" w:rsidP="001A11A7">
            <w:pPr>
              <w:pStyle w:val="Normlntext2"/>
              <w:ind w:left="-108"/>
              <w:jc w:val="center"/>
              <w:rPr>
                <w:rFonts w:ascii="Arial" w:hAnsi="Arial" w:cs="Arial"/>
                <w:b/>
                <w:sz w:val="20"/>
                <w:szCs w:val="20"/>
              </w:rPr>
            </w:pPr>
            <w:r>
              <w:rPr>
                <w:rFonts w:ascii="Arial" w:hAnsi="Arial" w:cs="Arial"/>
                <w:b/>
                <w:sz w:val="20"/>
                <w:szCs w:val="20"/>
              </w:rPr>
              <w:t>ITR &amp; ATR</w:t>
            </w:r>
          </w:p>
        </w:tc>
      </w:tr>
      <w:tr w:rsidR="00522E25" w:rsidTr="001A11A7">
        <w:tc>
          <w:tcPr>
            <w:tcW w:w="626" w:type="dxa"/>
            <w:tcBorders>
              <w:top w:val="single" w:sz="18" w:space="0" w:color="auto"/>
              <w:left w:val="single" w:sz="18" w:space="0" w:color="auto"/>
              <w:right w:val="single" w:sz="18" w:space="0" w:color="auto"/>
            </w:tcBorders>
            <w:vAlign w:val="center"/>
          </w:tcPr>
          <w:p w:rsidR="00522E25" w:rsidRDefault="00522E25" w:rsidP="00522E25">
            <w:pPr>
              <w:pStyle w:val="Normlntext2"/>
              <w:ind w:left="-108"/>
              <w:jc w:val="center"/>
              <w:rPr>
                <w:rFonts w:ascii="Arial" w:hAnsi="Arial" w:cs="Arial"/>
                <w:b/>
                <w:sz w:val="20"/>
                <w:szCs w:val="20"/>
              </w:rPr>
            </w:pPr>
            <w:r>
              <w:rPr>
                <w:rFonts w:ascii="Arial" w:hAnsi="Arial" w:cs="Arial"/>
                <w:b/>
                <w:sz w:val="20"/>
                <w:szCs w:val="20"/>
              </w:rPr>
              <w:t>1</w:t>
            </w:r>
          </w:p>
        </w:tc>
        <w:tc>
          <w:tcPr>
            <w:tcW w:w="8163" w:type="dxa"/>
            <w:tcBorders>
              <w:top w:val="single" w:sz="18" w:space="0" w:color="auto"/>
              <w:left w:val="single" w:sz="18" w:space="0" w:color="auto"/>
              <w:right w:val="single" w:sz="18" w:space="0" w:color="auto"/>
            </w:tcBorders>
            <w:vAlign w:val="center"/>
          </w:tcPr>
          <w:p w:rsidR="00522E25" w:rsidRDefault="00522E25" w:rsidP="00522E25">
            <w:pPr>
              <w:pStyle w:val="Normlntext2"/>
              <w:spacing w:before="120" w:after="120"/>
              <w:ind w:left="0"/>
              <w:rPr>
                <w:rFonts w:ascii="Arial" w:hAnsi="Arial" w:cs="Arial"/>
                <w:b/>
                <w:sz w:val="20"/>
                <w:szCs w:val="20"/>
              </w:rPr>
            </w:pPr>
            <w:r w:rsidRPr="00A73CBC">
              <w:rPr>
                <w:rFonts w:ascii="Arial" w:hAnsi="Arial" w:cs="Arial"/>
                <w:sz w:val="20"/>
                <w:szCs w:val="20"/>
              </w:rPr>
              <w:t>Vnější vizuální prohlídka vrtulníku</w:t>
            </w:r>
            <w:r>
              <w:rPr>
                <w:rFonts w:ascii="Arial" w:hAnsi="Arial" w:cs="Arial"/>
                <w:sz w:val="20"/>
                <w:szCs w:val="20"/>
              </w:rPr>
              <w:t xml:space="preserve">, prohlídka pilotní kabiny, </w:t>
            </w:r>
            <w:r w:rsidRPr="00A73CBC">
              <w:rPr>
                <w:rFonts w:ascii="Arial" w:hAnsi="Arial" w:cs="Arial"/>
                <w:sz w:val="20"/>
                <w:szCs w:val="20"/>
              </w:rPr>
              <w:t>spouštění, postupy před vzletem</w:t>
            </w:r>
            <w:r>
              <w:rPr>
                <w:rFonts w:ascii="Arial" w:hAnsi="Arial" w:cs="Arial"/>
                <w:sz w:val="20"/>
                <w:szCs w:val="20"/>
              </w:rPr>
              <w:t xml:space="preserve"> a po přistání</w:t>
            </w:r>
            <w:r w:rsidRPr="00A73CBC">
              <w:rPr>
                <w:rFonts w:ascii="Arial" w:hAnsi="Arial" w:cs="Arial"/>
                <w:sz w:val="20"/>
                <w:szCs w:val="20"/>
              </w:rPr>
              <w:t xml:space="preserve">, pojíždění, vzdušné pojíždění, obecné </w:t>
            </w:r>
            <w:r>
              <w:rPr>
                <w:rFonts w:ascii="Arial" w:hAnsi="Arial" w:cs="Arial"/>
                <w:sz w:val="20"/>
                <w:szCs w:val="20"/>
              </w:rPr>
              <w:t xml:space="preserve">ovládání, </w:t>
            </w:r>
            <w:r w:rsidRPr="00A73CBC">
              <w:rPr>
                <w:rFonts w:ascii="Arial" w:hAnsi="Arial" w:cs="Arial"/>
                <w:sz w:val="20"/>
                <w:szCs w:val="20"/>
              </w:rPr>
              <w:t>stoupání, klesání, zatáčky</w:t>
            </w:r>
            <w:r>
              <w:rPr>
                <w:rFonts w:ascii="Arial" w:hAnsi="Arial" w:cs="Arial"/>
                <w:sz w:val="20"/>
                <w:szCs w:val="20"/>
              </w:rPr>
              <w:t>,</w:t>
            </w:r>
            <w:r w:rsidRPr="00A73CBC">
              <w:rPr>
                <w:rFonts w:ascii="Arial" w:hAnsi="Arial" w:cs="Arial"/>
                <w:sz w:val="20"/>
                <w:szCs w:val="20"/>
              </w:rPr>
              <w:t xml:space="preserve"> lety po letištním okruhu</w:t>
            </w:r>
          </w:p>
        </w:tc>
        <w:tc>
          <w:tcPr>
            <w:tcW w:w="1239" w:type="dxa"/>
            <w:tcBorders>
              <w:top w:val="single" w:sz="18" w:space="0" w:color="auto"/>
              <w:left w:val="single" w:sz="18" w:space="0" w:color="auto"/>
              <w:right w:val="single" w:sz="18" w:space="0" w:color="auto"/>
            </w:tcBorders>
            <w:vAlign w:val="center"/>
          </w:tcPr>
          <w:p w:rsidR="00522E25" w:rsidRDefault="00522E25" w:rsidP="001A11A7">
            <w:pPr>
              <w:pStyle w:val="Normlntext2"/>
              <w:ind w:left="-108"/>
              <w:jc w:val="center"/>
              <w:rPr>
                <w:rFonts w:ascii="Arial" w:hAnsi="Arial" w:cs="Arial"/>
                <w:b/>
                <w:sz w:val="20"/>
                <w:szCs w:val="20"/>
              </w:rPr>
            </w:pPr>
            <w:r>
              <w:rPr>
                <w:rFonts w:ascii="Arial" w:hAnsi="Arial" w:cs="Arial"/>
                <w:b/>
                <w:sz w:val="20"/>
                <w:szCs w:val="20"/>
              </w:rPr>
              <w:t>1</w:t>
            </w:r>
            <w:r w:rsidR="001A11A7">
              <w:rPr>
                <w:rFonts w:ascii="Arial" w:hAnsi="Arial" w:cs="Arial"/>
                <w:b/>
                <w:sz w:val="20"/>
                <w:szCs w:val="20"/>
              </w:rPr>
              <w:t>:</w:t>
            </w:r>
            <w:r>
              <w:rPr>
                <w:rFonts w:ascii="Arial" w:hAnsi="Arial" w:cs="Arial"/>
                <w:b/>
                <w:sz w:val="20"/>
                <w:szCs w:val="20"/>
              </w:rPr>
              <w:t>15</w:t>
            </w:r>
          </w:p>
        </w:tc>
      </w:tr>
      <w:tr w:rsidR="00522E25" w:rsidTr="001A11A7">
        <w:tc>
          <w:tcPr>
            <w:tcW w:w="626" w:type="dxa"/>
            <w:tcBorders>
              <w:left w:val="single" w:sz="18" w:space="0" w:color="auto"/>
              <w:right w:val="single" w:sz="18" w:space="0" w:color="auto"/>
            </w:tcBorders>
            <w:vAlign w:val="center"/>
          </w:tcPr>
          <w:p w:rsidR="00522E25" w:rsidRDefault="00522E25" w:rsidP="00522E25">
            <w:pPr>
              <w:pStyle w:val="Normlntext2"/>
              <w:ind w:left="-108"/>
              <w:jc w:val="center"/>
              <w:rPr>
                <w:rFonts w:ascii="Arial" w:hAnsi="Arial" w:cs="Arial"/>
                <w:b/>
                <w:sz w:val="20"/>
                <w:szCs w:val="20"/>
              </w:rPr>
            </w:pPr>
            <w:r>
              <w:rPr>
                <w:rFonts w:ascii="Arial" w:hAnsi="Arial" w:cs="Arial"/>
                <w:b/>
                <w:sz w:val="20"/>
                <w:szCs w:val="20"/>
              </w:rPr>
              <w:t>2</w:t>
            </w:r>
          </w:p>
        </w:tc>
        <w:tc>
          <w:tcPr>
            <w:tcW w:w="8163" w:type="dxa"/>
            <w:tcBorders>
              <w:left w:val="single" w:sz="18" w:space="0" w:color="auto"/>
              <w:right w:val="single" w:sz="18" w:space="0" w:color="auto"/>
            </w:tcBorders>
            <w:vAlign w:val="center"/>
          </w:tcPr>
          <w:p w:rsidR="00522E25" w:rsidRPr="00522E25" w:rsidRDefault="003D2A90" w:rsidP="000126F4">
            <w:pPr>
              <w:pStyle w:val="Normlntext2"/>
              <w:spacing w:before="240" w:after="240"/>
              <w:ind w:left="0"/>
              <w:rPr>
                <w:rFonts w:ascii="Arial" w:hAnsi="Arial" w:cs="Arial"/>
                <w:sz w:val="20"/>
                <w:szCs w:val="20"/>
              </w:rPr>
            </w:pPr>
            <w:r>
              <w:rPr>
                <w:rFonts w:ascii="Arial" w:hAnsi="Arial" w:cs="Arial"/>
                <w:sz w:val="20"/>
                <w:szCs w:val="20"/>
              </w:rPr>
              <w:t xml:space="preserve">Vzlety a přistání </w:t>
            </w:r>
            <w:r w:rsidR="00E01E1A">
              <w:rPr>
                <w:rFonts w:ascii="Arial" w:hAnsi="Arial" w:cs="Arial"/>
                <w:sz w:val="20"/>
                <w:szCs w:val="20"/>
              </w:rPr>
              <w:t>při různých profilech včetně simulované maximální vzletové hmotnosti, šikmý terén, vzlety a přistání s bočním větrem</w:t>
            </w:r>
          </w:p>
        </w:tc>
        <w:tc>
          <w:tcPr>
            <w:tcW w:w="1239" w:type="dxa"/>
            <w:tcBorders>
              <w:left w:val="single" w:sz="18" w:space="0" w:color="auto"/>
              <w:right w:val="single" w:sz="18" w:space="0" w:color="auto"/>
            </w:tcBorders>
            <w:vAlign w:val="center"/>
          </w:tcPr>
          <w:p w:rsidR="00522E25" w:rsidRDefault="001A11A7" w:rsidP="001A11A7">
            <w:pPr>
              <w:pStyle w:val="Normlntext2"/>
              <w:ind w:left="-108"/>
              <w:jc w:val="center"/>
              <w:rPr>
                <w:rFonts w:ascii="Arial" w:hAnsi="Arial" w:cs="Arial"/>
                <w:b/>
                <w:sz w:val="20"/>
                <w:szCs w:val="20"/>
              </w:rPr>
            </w:pPr>
            <w:r>
              <w:rPr>
                <w:rFonts w:ascii="Arial" w:hAnsi="Arial" w:cs="Arial"/>
                <w:b/>
                <w:sz w:val="20"/>
                <w:szCs w:val="20"/>
              </w:rPr>
              <w:t>1:</w:t>
            </w:r>
            <w:r w:rsidR="00522E25">
              <w:rPr>
                <w:rFonts w:ascii="Arial" w:hAnsi="Arial" w:cs="Arial"/>
                <w:b/>
                <w:sz w:val="20"/>
                <w:szCs w:val="20"/>
              </w:rPr>
              <w:t>15</w:t>
            </w:r>
          </w:p>
        </w:tc>
      </w:tr>
      <w:tr w:rsidR="00522E25" w:rsidTr="001A11A7">
        <w:tc>
          <w:tcPr>
            <w:tcW w:w="626" w:type="dxa"/>
            <w:tcBorders>
              <w:left w:val="single" w:sz="18" w:space="0" w:color="auto"/>
              <w:right w:val="single" w:sz="18" w:space="0" w:color="auto"/>
            </w:tcBorders>
            <w:vAlign w:val="center"/>
          </w:tcPr>
          <w:p w:rsidR="00522E25" w:rsidRDefault="00E01E1A" w:rsidP="00522E25">
            <w:pPr>
              <w:pStyle w:val="Normlntext2"/>
              <w:ind w:left="-108"/>
              <w:jc w:val="center"/>
              <w:rPr>
                <w:rFonts w:ascii="Arial" w:hAnsi="Arial" w:cs="Arial"/>
                <w:b/>
                <w:sz w:val="20"/>
                <w:szCs w:val="20"/>
              </w:rPr>
            </w:pPr>
            <w:r>
              <w:rPr>
                <w:rFonts w:ascii="Arial" w:hAnsi="Arial" w:cs="Arial"/>
                <w:b/>
                <w:sz w:val="20"/>
                <w:szCs w:val="20"/>
              </w:rPr>
              <w:t>3</w:t>
            </w:r>
          </w:p>
        </w:tc>
        <w:tc>
          <w:tcPr>
            <w:tcW w:w="8163" w:type="dxa"/>
            <w:tcBorders>
              <w:left w:val="single" w:sz="18" w:space="0" w:color="auto"/>
              <w:right w:val="single" w:sz="18" w:space="0" w:color="auto"/>
            </w:tcBorders>
            <w:vAlign w:val="center"/>
          </w:tcPr>
          <w:p w:rsidR="00522E25" w:rsidRPr="00522E25" w:rsidRDefault="00B62368" w:rsidP="000126F4">
            <w:pPr>
              <w:pStyle w:val="Normlntext2"/>
              <w:spacing w:before="240" w:after="240"/>
              <w:ind w:left="0"/>
              <w:rPr>
                <w:rFonts w:ascii="Arial" w:hAnsi="Arial" w:cs="Arial"/>
                <w:sz w:val="20"/>
                <w:szCs w:val="20"/>
              </w:rPr>
            </w:pPr>
            <w:r>
              <w:rPr>
                <w:rFonts w:ascii="Arial" w:hAnsi="Arial" w:cs="Arial"/>
                <w:sz w:val="20"/>
                <w:szCs w:val="20"/>
              </w:rPr>
              <w:t xml:space="preserve">Základní a pokročilá autorotace, rozpoznání </w:t>
            </w:r>
            <w:r w:rsidRPr="004616AA">
              <w:rPr>
                <w:rFonts w:ascii="Arial" w:hAnsi="Arial" w:cs="Arial"/>
                <w:sz w:val="20"/>
                <w:szCs w:val="20"/>
              </w:rPr>
              <w:t>nízkých otáček rotoru (RPM) a obnovení provozních otáček</w:t>
            </w:r>
            <w:r>
              <w:rPr>
                <w:rFonts w:ascii="Arial" w:hAnsi="Arial" w:cs="Arial"/>
                <w:sz w:val="20"/>
                <w:szCs w:val="20"/>
              </w:rPr>
              <w:t>, ostré zatáčky</w:t>
            </w:r>
          </w:p>
        </w:tc>
        <w:tc>
          <w:tcPr>
            <w:tcW w:w="1239" w:type="dxa"/>
            <w:tcBorders>
              <w:left w:val="single" w:sz="18" w:space="0" w:color="auto"/>
              <w:right w:val="single" w:sz="18" w:space="0" w:color="auto"/>
            </w:tcBorders>
            <w:vAlign w:val="center"/>
          </w:tcPr>
          <w:p w:rsidR="00522E25" w:rsidRDefault="001A11A7" w:rsidP="001A11A7">
            <w:pPr>
              <w:pStyle w:val="Normlntext2"/>
              <w:ind w:left="-108"/>
              <w:jc w:val="center"/>
              <w:rPr>
                <w:rFonts w:ascii="Arial" w:hAnsi="Arial" w:cs="Arial"/>
                <w:b/>
                <w:sz w:val="20"/>
                <w:szCs w:val="20"/>
              </w:rPr>
            </w:pPr>
            <w:r>
              <w:rPr>
                <w:rFonts w:ascii="Arial" w:hAnsi="Arial" w:cs="Arial"/>
                <w:b/>
                <w:sz w:val="20"/>
                <w:szCs w:val="20"/>
              </w:rPr>
              <w:t>1:</w:t>
            </w:r>
            <w:r w:rsidR="00522E25">
              <w:rPr>
                <w:rFonts w:ascii="Arial" w:hAnsi="Arial" w:cs="Arial"/>
                <w:b/>
                <w:sz w:val="20"/>
                <w:szCs w:val="20"/>
              </w:rPr>
              <w:t>30</w:t>
            </w:r>
          </w:p>
        </w:tc>
      </w:tr>
      <w:tr w:rsidR="00522E25" w:rsidTr="001A11A7">
        <w:tc>
          <w:tcPr>
            <w:tcW w:w="626" w:type="dxa"/>
            <w:tcBorders>
              <w:left w:val="single" w:sz="18" w:space="0" w:color="auto"/>
              <w:bottom w:val="single" w:sz="18" w:space="0" w:color="auto"/>
              <w:right w:val="single" w:sz="18" w:space="0" w:color="auto"/>
            </w:tcBorders>
            <w:vAlign w:val="center"/>
          </w:tcPr>
          <w:p w:rsidR="00522E25" w:rsidRDefault="00E01E1A" w:rsidP="00522E25">
            <w:pPr>
              <w:pStyle w:val="Normlntext2"/>
              <w:ind w:left="-108"/>
              <w:jc w:val="center"/>
              <w:rPr>
                <w:rFonts w:ascii="Arial" w:hAnsi="Arial" w:cs="Arial"/>
                <w:b/>
                <w:sz w:val="20"/>
                <w:szCs w:val="20"/>
              </w:rPr>
            </w:pPr>
            <w:r>
              <w:rPr>
                <w:rFonts w:ascii="Arial" w:hAnsi="Arial" w:cs="Arial"/>
                <w:b/>
                <w:sz w:val="20"/>
                <w:szCs w:val="20"/>
              </w:rPr>
              <w:t>4</w:t>
            </w:r>
          </w:p>
        </w:tc>
        <w:tc>
          <w:tcPr>
            <w:tcW w:w="8163" w:type="dxa"/>
            <w:tcBorders>
              <w:left w:val="single" w:sz="18" w:space="0" w:color="auto"/>
              <w:bottom w:val="single" w:sz="18" w:space="0" w:color="auto"/>
              <w:right w:val="single" w:sz="18" w:space="0" w:color="auto"/>
            </w:tcBorders>
            <w:vAlign w:val="center"/>
          </w:tcPr>
          <w:p w:rsidR="00522E25" w:rsidRPr="00522E25" w:rsidRDefault="00E01E1A" w:rsidP="000126F4">
            <w:pPr>
              <w:pStyle w:val="Normlntext2"/>
              <w:spacing w:before="240" w:after="240"/>
              <w:ind w:left="0"/>
              <w:rPr>
                <w:rFonts w:ascii="Arial" w:hAnsi="Arial" w:cs="Arial"/>
                <w:sz w:val="20"/>
                <w:szCs w:val="20"/>
              </w:rPr>
            </w:pPr>
            <w:r>
              <w:rPr>
                <w:rFonts w:ascii="Arial" w:hAnsi="Arial" w:cs="Arial"/>
                <w:sz w:val="20"/>
                <w:szCs w:val="20"/>
              </w:rPr>
              <w:t>Mimořádné a nouzové postupy, vypnutý regulátor otáček, simulovaný let podle přístrojů</w:t>
            </w:r>
          </w:p>
        </w:tc>
        <w:tc>
          <w:tcPr>
            <w:tcW w:w="1239" w:type="dxa"/>
            <w:tcBorders>
              <w:left w:val="single" w:sz="18" w:space="0" w:color="auto"/>
              <w:bottom w:val="single" w:sz="18" w:space="0" w:color="auto"/>
              <w:right w:val="single" w:sz="18" w:space="0" w:color="auto"/>
            </w:tcBorders>
            <w:vAlign w:val="center"/>
          </w:tcPr>
          <w:p w:rsidR="00522E25" w:rsidRDefault="001A11A7" w:rsidP="001A11A7">
            <w:pPr>
              <w:pStyle w:val="Normlntext2"/>
              <w:ind w:left="-108"/>
              <w:jc w:val="center"/>
              <w:rPr>
                <w:rFonts w:ascii="Arial" w:hAnsi="Arial" w:cs="Arial"/>
                <w:b/>
                <w:sz w:val="20"/>
                <w:szCs w:val="20"/>
              </w:rPr>
            </w:pPr>
            <w:r>
              <w:rPr>
                <w:rFonts w:ascii="Arial" w:hAnsi="Arial" w:cs="Arial"/>
                <w:b/>
                <w:sz w:val="20"/>
                <w:szCs w:val="20"/>
              </w:rPr>
              <w:t>1:</w:t>
            </w:r>
            <w:r w:rsidR="00522E25">
              <w:rPr>
                <w:rFonts w:ascii="Arial" w:hAnsi="Arial" w:cs="Arial"/>
                <w:b/>
                <w:sz w:val="20"/>
                <w:szCs w:val="20"/>
              </w:rPr>
              <w:t>00</w:t>
            </w:r>
          </w:p>
        </w:tc>
      </w:tr>
      <w:tr w:rsidR="00E01E1A" w:rsidTr="001A11A7">
        <w:tc>
          <w:tcPr>
            <w:tcW w:w="8789" w:type="dxa"/>
            <w:gridSpan w:val="2"/>
            <w:tcBorders>
              <w:top w:val="single" w:sz="18" w:space="0" w:color="auto"/>
              <w:left w:val="single" w:sz="18" w:space="0" w:color="auto"/>
              <w:bottom w:val="single" w:sz="18" w:space="0" w:color="auto"/>
              <w:right w:val="single" w:sz="18" w:space="0" w:color="auto"/>
            </w:tcBorders>
            <w:vAlign w:val="center"/>
          </w:tcPr>
          <w:p w:rsidR="00E01E1A" w:rsidRPr="00E01E1A" w:rsidRDefault="00E01E1A" w:rsidP="00E01E1A">
            <w:pPr>
              <w:pStyle w:val="Normlntext2"/>
              <w:spacing w:before="120" w:after="120"/>
              <w:ind w:left="0"/>
              <w:rPr>
                <w:rFonts w:ascii="Arial" w:hAnsi="Arial" w:cs="Arial"/>
                <w:b/>
                <w:sz w:val="20"/>
                <w:szCs w:val="20"/>
              </w:rPr>
            </w:pPr>
            <w:r w:rsidRPr="00E01E1A">
              <w:rPr>
                <w:rFonts w:ascii="Arial" w:hAnsi="Arial" w:cs="Arial"/>
                <w:b/>
                <w:sz w:val="20"/>
                <w:szCs w:val="20"/>
              </w:rPr>
              <w:t>Celková doba letu:</w:t>
            </w:r>
          </w:p>
        </w:tc>
        <w:tc>
          <w:tcPr>
            <w:tcW w:w="1239" w:type="dxa"/>
            <w:tcBorders>
              <w:top w:val="single" w:sz="18" w:space="0" w:color="auto"/>
              <w:left w:val="single" w:sz="18" w:space="0" w:color="auto"/>
              <w:bottom w:val="single" w:sz="18" w:space="0" w:color="auto"/>
              <w:right w:val="single" w:sz="18" w:space="0" w:color="auto"/>
            </w:tcBorders>
            <w:vAlign w:val="center"/>
          </w:tcPr>
          <w:p w:rsidR="00E01E1A" w:rsidRDefault="001A11A7" w:rsidP="001A11A7">
            <w:pPr>
              <w:pStyle w:val="Normlntext2"/>
              <w:ind w:left="-108"/>
              <w:jc w:val="center"/>
              <w:rPr>
                <w:rFonts w:ascii="Arial" w:hAnsi="Arial" w:cs="Arial"/>
                <w:b/>
                <w:sz w:val="20"/>
                <w:szCs w:val="20"/>
              </w:rPr>
            </w:pPr>
            <w:r>
              <w:rPr>
                <w:rFonts w:ascii="Arial" w:hAnsi="Arial" w:cs="Arial"/>
                <w:b/>
                <w:sz w:val="20"/>
                <w:szCs w:val="20"/>
              </w:rPr>
              <w:t>5:</w:t>
            </w:r>
            <w:r w:rsidR="00E01E1A">
              <w:rPr>
                <w:rFonts w:ascii="Arial" w:hAnsi="Arial" w:cs="Arial"/>
                <w:b/>
                <w:sz w:val="20"/>
                <w:szCs w:val="20"/>
              </w:rPr>
              <w:t>00</w:t>
            </w:r>
          </w:p>
        </w:tc>
      </w:tr>
    </w:tbl>
    <w:p w:rsidR="00A15CA7" w:rsidRDefault="00A15CA7" w:rsidP="003319A9">
      <w:pPr>
        <w:pStyle w:val="Normlntext2"/>
        <w:ind w:left="0"/>
        <w:rPr>
          <w:rFonts w:ascii="Arial" w:hAnsi="Arial" w:cs="Arial"/>
          <w:sz w:val="20"/>
          <w:szCs w:val="20"/>
        </w:rPr>
      </w:pPr>
    </w:p>
    <w:p w:rsidR="000126F4" w:rsidRPr="000126F4" w:rsidRDefault="000126F4" w:rsidP="003319A9">
      <w:pPr>
        <w:pStyle w:val="Normlntext2"/>
        <w:ind w:left="0"/>
        <w:rPr>
          <w:rFonts w:ascii="Arial" w:hAnsi="Arial" w:cs="Arial"/>
          <w:sz w:val="20"/>
          <w:szCs w:val="20"/>
        </w:rPr>
      </w:pPr>
      <w:r w:rsidRPr="000126F4">
        <w:rPr>
          <w:rFonts w:ascii="Arial" w:hAnsi="Arial" w:cs="Arial"/>
          <w:sz w:val="20"/>
          <w:szCs w:val="20"/>
        </w:rPr>
        <w:t xml:space="preserve">Uvedené </w:t>
      </w:r>
      <w:r>
        <w:rPr>
          <w:rFonts w:ascii="Arial" w:hAnsi="Arial" w:cs="Arial"/>
          <w:sz w:val="20"/>
          <w:szCs w:val="20"/>
        </w:rPr>
        <w:t xml:space="preserve">časy jsou minimální možné. </w:t>
      </w:r>
      <w:r w:rsidR="00432AC2">
        <w:rPr>
          <w:rFonts w:ascii="Arial" w:hAnsi="Arial" w:cs="Arial"/>
          <w:sz w:val="20"/>
          <w:szCs w:val="20"/>
        </w:rPr>
        <w:t xml:space="preserve">Každá úloha může být prodloužena nebo zkrácena na základě posouzení instruktora, ale minimální celková doba letu musí být dodržena. Instruktor může rozhodnout o přidání výcvikového letu v případě, že student úspěšně neprokázal schopnost provádět všechny manévry </w:t>
      </w:r>
      <w:r w:rsidR="00930AE6">
        <w:rPr>
          <w:rFonts w:ascii="Arial" w:hAnsi="Arial" w:cs="Arial"/>
          <w:sz w:val="20"/>
          <w:szCs w:val="20"/>
        </w:rPr>
        <w:t>na</w:t>
      </w:r>
      <w:r w:rsidR="00432AC2">
        <w:rPr>
          <w:rFonts w:ascii="Arial" w:hAnsi="Arial" w:cs="Arial"/>
          <w:sz w:val="20"/>
          <w:szCs w:val="20"/>
        </w:rPr>
        <w:t xml:space="preserve"> vysok</w:t>
      </w:r>
      <w:r w:rsidR="00930AE6">
        <w:rPr>
          <w:rFonts w:ascii="Arial" w:hAnsi="Arial" w:cs="Arial"/>
          <w:sz w:val="20"/>
          <w:szCs w:val="20"/>
        </w:rPr>
        <w:t>é</w:t>
      </w:r>
      <w:r w:rsidR="00432AC2">
        <w:rPr>
          <w:rFonts w:ascii="Arial" w:hAnsi="Arial" w:cs="Arial"/>
          <w:sz w:val="20"/>
          <w:szCs w:val="20"/>
        </w:rPr>
        <w:t>m stupn</w:t>
      </w:r>
      <w:r w:rsidR="00930AE6">
        <w:rPr>
          <w:rFonts w:ascii="Arial" w:hAnsi="Arial" w:cs="Arial"/>
          <w:sz w:val="20"/>
          <w:szCs w:val="20"/>
        </w:rPr>
        <w:t>i</w:t>
      </w:r>
      <w:r w:rsidR="00432AC2">
        <w:rPr>
          <w:rFonts w:ascii="Arial" w:hAnsi="Arial" w:cs="Arial"/>
          <w:sz w:val="20"/>
          <w:szCs w:val="20"/>
        </w:rPr>
        <w:t xml:space="preserve"> odborné způsobilosti. </w:t>
      </w:r>
    </w:p>
    <w:p w:rsidR="00735EA2" w:rsidRPr="00FA7B9F" w:rsidRDefault="00FA7B9F" w:rsidP="00FA7B9F">
      <w:pPr>
        <w:pStyle w:val="Nadpis2"/>
        <w:spacing w:after="240"/>
        <w:ind w:left="284" w:hanging="284"/>
        <w:rPr>
          <w:rFonts w:ascii="Arial" w:hAnsi="Arial" w:cs="Arial"/>
          <w:sz w:val="24"/>
          <w:szCs w:val="24"/>
        </w:rPr>
      </w:pPr>
      <w:bookmarkStart w:id="23" w:name="_Toc2078407"/>
      <w:r w:rsidRPr="00FA7B9F">
        <w:rPr>
          <w:rFonts w:ascii="Arial" w:hAnsi="Arial" w:cs="Arial"/>
          <w:sz w:val="24"/>
          <w:szCs w:val="24"/>
        </w:rPr>
        <w:t>Oblasti výcviku se zvláštním důrazem</w:t>
      </w:r>
      <w:bookmarkEnd w:id="23"/>
    </w:p>
    <w:p w:rsidR="00A15CA7" w:rsidRDefault="00A15CA7" w:rsidP="00A15CA7">
      <w:pPr>
        <w:spacing w:line="276" w:lineRule="auto"/>
        <w:rPr>
          <w:rFonts w:ascii="Arial" w:hAnsi="Arial" w:cs="Arial"/>
          <w:sz w:val="20"/>
          <w:szCs w:val="20"/>
        </w:rPr>
      </w:pPr>
      <w:r w:rsidRPr="00FA7B9F">
        <w:rPr>
          <w:rFonts w:ascii="Arial" w:hAnsi="Arial" w:cs="Arial"/>
          <w:sz w:val="20"/>
          <w:szCs w:val="20"/>
        </w:rPr>
        <w:t xml:space="preserve">Následující </w:t>
      </w:r>
      <w:r>
        <w:rPr>
          <w:rFonts w:ascii="Arial" w:hAnsi="Arial" w:cs="Arial"/>
          <w:sz w:val="20"/>
          <w:szCs w:val="20"/>
        </w:rPr>
        <w:t>výcvikové postupy</w:t>
      </w:r>
      <w:r w:rsidRPr="00FA7B9F">
        <w:rPr>
          <w:rFonts w:ascii="Arial" w:hAnsi="Arial" w:cs="Arial"/>
          <w:sz w:val="20"/>
          <w:szCs w:val="20"/>
        </w:rPr>
        <w:t xml:space="preserve"> </w:t>
      </w:r>
      <w:r>
        <w:rPr>
          <w:rFonts w:ascii="Arial" w:hAnsi="Arial" w:cs="Arial"/>
          <w:sz w:val="20"/>
          <w:szCs w:val="20"/>
        </w:rPr>
        <w:t xml:space="preserve">vyžadují zvláštní pozornost a měly by být ve shodě s letovou příručkou R 22, Robinson </w:t>
      </w:r>
      <w:proofErr w:type="spellStart"/>
      <w:r>
        <w:rPr>
          <w:rFonts w:ascii="Arial" w:hAnsi="Arial" w:cs="Arial"/>
          <w:sz w:val="20"/>
          <w:szCs w:val="20"/>
        </w:rPr>
        <w:t>Safety</w:t>
      </w:r>
      <w:proofErr w:type="spellEnd"/>
      <w:r>
        <w:rPr>
          <w:rFonts w:ascii="Arial" w:hAnsi="Arial" w:cs="Arial"/>
          <w:sz w:val="20"/>
          <w:szCs w:val="20"/>
        </w:rPr>
        <w:t xml:space="preserve"> </w:t>
      </w:r>
      <w:proofErr w:type="spellStart"/>
      <w:r>
        <w:rPr>
          <w:rFonts w:ascii="Arial" w:hAnsi="Arial" w:cs="Arial"/>
          <w:sz w:val="20"/>
          <w:szCs w:val="20"/>
        </w:rPr>
        <w:t>Notices</w:t>
      </w:r>
      <w:proofErr w:type="spellEnd"/>
      <w:r>
        <w:rPr>
          <w:rFonts w:ascii="Arial" w:hAnsi="Arial" w:cs="Arial"/>
          <w:sz w:val="20"/>
          <w:szCs w:val="20"/>
        </w:rPr>
        <w:t xml:space="preserve"> a Robinson </w:t>
      </w:r>
      <w:proofErr w:type="spellStart"/>
      <w:r>
        <w:rPr>
          <w:rFonts w:ascii="Arial" w:hAnsi="Arial" w:cs="Arial"/>
          <w:sz w:val="20"/>
          <w:szCs w:val="20"/>
        </w:rPr>
        <w:t>Maneuver</w:t>
      </w:r>
      <w:proofErr w:type="spellEnd"/>
      <w:r>
        <w:rPr>
          <w:rFonts w:ascii="Arial" w:hAnsi="Arial" w:cs="Arial"/>
          <w:sz w:val="20"/>
          <w:szCs w:val="20"/>
        </w:rPr>
        <w:t xml:space="preserve"> </w:t>
      </w:r>
      <w:proofErr w:type="spellStart"/>
      <w:r>
        <w:rPr>
          <w:rFonts w:ascii="Arial" w:hAnsi="Arial" w:cs="Arial"/>
          <w:sz w:val="20"/>
          <w:szCs w:val="20"/>
        </w:rPr>
        <w:t>Manual</w:t>
      </w:r>
      <w:proofErr w:type="spellEnd"/>
      <w:r>
        <w:rPr>
          <w:rFonts w:ascii="Arial" w:hAnsi="Arial" w:cs="Arial"/>
          <w:sz w:val="20"/>
          <w:szCs w:val="20"/>
        </w:rPr>
        <w:t>, který je součástí R</w:t>
      </w:r>
      <w:r w:rsidR="00067488">
        <w:rPr>
          <w:rFonts w:ascii="Arial" w:hAnsi="Arial" w:cs="Arial"/>
          <w:sz w:val="20"/>
          <w:szCs w:val="20"/>
        </w:rPr>
        <w:t xml:space="preserve"> </w:t>
      </w:r>
      <w:r>
        <w:rPr>
          <w:rFonts w:ascii="Arial" w:hAnsi="Arial" w:cs="Arial"/>
          <w:sz w:val="20"/>
          <w:szCs w:val="20"/>
        </w:rPr>
        <w:t>22</w:t>
      </w:r>
      <w:r w:rsidR="00067488">
        <w:rPr>
          <w:rFonts w:ascii="Arial" w:hAnsi="Arial" w:cs="Arial"/>
          <w:sz w:val="20"/>
          <w:szCs w:val="20"/>
        </w:rPr>
        <w:t xml:space="preserve"> </w:t>
      </w:r>
      <w:r>
        <w:rPr>
          <w:rFonts w:ascii="Arial" w:hAnsi="Arial" w:cs="Arial"/>
          <w:sz w:val="20"/>
          <w:szCs w:val="20"/>
        </w:rPr>
        <w:t>/</w:t>
      </w:r>
      <w:r w:rsidR="00067488">
        <w:rPr>
          <w:rFonts w:ascii="Arial" w:hAnsi="Arial" w:cs="Arial"/>
          <w:sz w:val="20"/>
          <w:szCs w:val="20"/>
        </w:rPr>
        <w:t xml:space="preserve"> </w:t>
      </w:r>
      <w:r>
        <w:rPr>
          <w:rFonts w:ascii="Arial" w:hAnsi="Arial" w:cs="Arial"/>
          <w:sz w:val="20"/>
          <w:szCs w:val="20"/>
        </w:rPr>
        <w:t>R</w:t>
      </w:r>
      <w:r w:rsidR="00067488">
        <w:rPr>
          <w:rFonts w:ascii="Arial" w:hAnsi="Arial" w:cs="Arial"/>
          <w:sz w:val="20"/>
          <w:szCs w:val="20"/>
        </w:rPr>
        <w:t xml:space="preserve"> </w:t>
      </w:r>
      <w:r>
        <w:rPr>
          <w:rFonts w:ascii="Arial" w:hAnsi="Arial" w:cs="Arial"/>
          <w:sz w:val="20"/>
          <w:szCs w:val="20"/>
        </w:rPr>
        <w:t xml:space="preserve">44 </w:t>
      </w:r>
      <w:proofErr w:type="spellStart"/>
      <w:r>
        <w:rPr>
          <w:rFonts w:ascii="Arial" w:hAnsi="Arial" w:cs="Arial"/>
          <w:sz w:val="20"/>
          <w:szCs w:val="20"/>
        </w:rPr>
        <w:t>Flight</w:t>
      </w:r>
      <w:proofErr w:type="spellEnd"/>
      <w:r>
        <w:rPr>
          <w:rFonts w:ascii="Arial" w:hAnsi="Arial" w:cs="Arial"/>
          <w:sz w:val="20"/>
          <w:szCs w:val="20"/>
        </w:rPr>
        <w:t xml:space="preserve"> </w:t>
      </w:r>
      <w:proofErr w:type="spellStart"/>
      <w:r>
        <w:rPr>
          <w:rFonts w:ascii="Arial" w:hAnsi="Arial" w:cs="Arial"/>
          <w:sz w:val="20"/>
          <w:szCs w:val="20"/>
        </w:rPr>
        <w:t>Training</w:t>
      </w:r>
      <w:proofErr w:type="spellEnd"/>
      <w:r>
        <w:rPr>
          <w:rFonts w:ascii="Arial" w:hAnsi="Arial" w:cs="Arial"/>
          <w:sz w:val="20"/>
          <w:szCs w:val="20"/>
        </w:rPr>
        <w:t xml:space="preserve"> </w:t>
      </w:r>
      <w:proofErr w:type="spellStart"/>
      <w:r>
        <w:rPr>
          <w:rFonts w:ascii="Arial" w:hAnsi="Arial" w:cs="Arial"/>
          <w:sz w:val="20"/>
          <w:szCs w:val="20"/>
        </w:rPr>
        <w:t>Guide</w:t>
      </w:r>
      <w:proofErr w:type="spellEnd"/>
      <w:r>
        <w:rPr>
          <w:rFonts w:ascii="Arial" w:hAnsi="Arial" w:cs="Arial"/>
          <w:sz w:val="20"/>
          <w:szCs w:val="20"/>
        </w:rPr>
        <w:t>.</w:t>
      </w:r>
    </w:p>
    <w:p w:rsidR="00A15CA7" w:rsidRPr="00FA7B9F" w:rsidRDefault="00A15CA7" w:rsidP="00A15CA7">
      <w:pPr>
        <w:spacing w:line="276" w:lineRule="auto"/>
        <w:rPr>
          <w:rFonts w:ascii="Arial" w:hAnsi="Arial" w:cs="Arial"/>
          <w:sz w:val="20"/>
          <w:szCs w:val="20"/>
        </w:rPr>
      </w:pPr>
      <w:r>
        <w:rPr>
          <w:rFonts w:ascii="Arial" w:hAnsi="Arial" w:cs="Arial"/>
          <w:sz w:val="20"/>
          <w:szCs w:val="20"/>
        </w:rPr>
        <w:t>Poskytovatelé výcviku musí splnit následující prvky:</w:t>
      </w:r>
    </w:p>
    <w:p w:rsidR="00A15CA7" w:rsidRPr="00AE6CA3" w:rsidRDefault="00A15CA7" w:rsidP="00A15CA7">
      <w:pPr>
        <w:spacing w:line="276" w:lineRule="auto"/>
        <w:rPr>
          <w:rFonts w:ascii="Arial" w:hAnsi="Arial" w:cs="Arial"/>
          <w:sz w:val="20"/>
          <w:szCs w:val="20"/>
        </w:rPr>
      </w:pPr>
      <w:r>
        <w:rPr>
          <w:rFonts w:ascii="Arial" w:hAnsi="Arial" w:cs="Arial"/>
          <w:sz w:val="20"/>
          <w:szCs w:val="20"/>
        </w:rPr>
        <w:t>Odpoutání do visu</w:t>
      </w:r>
    </w:p>
    <w:p w:rsidR="00A15CA7" w:rsidRDefault="00A15CA7" w:rsidP="00A15CA7">
      <w:pPr>
        <w:spacing w:line="276" w:lineRule="auto"/>
        <w:rPr>
          <w:rFonts w:ascii="Arial" w:hAnsi="Arial" w:cs="Arial"/>
          <w:sz w:val="20"/>
          <w:szCs w:val="20"/>
        </w:rPr>
      </w:pPr>
      <w:r>
        <w:rPr>
          <w:rFonts w:ascii="Arial" w:hAnsi="Arial" w:cs="Arial"/>
          <w:sz w:val="20"/>
          <w:szCs w:val="20"/>
        </w:rPr>
        <w:t>Aby se předešlo dynamickému převrácení vrtulníku, je nutné vždy provádět techniku odpoutání od země ve dvou krocích. Mírným zdvižením páky kolektivního řízení nadlehčit vrtulník do pozice „lehce na ližinách“ a až po jeho stabilizaci do rovnovážného stavu teprve vrtulník pomalu zdvihnout do visu.</w:t>
      </w:r>
    </w:p>
    <w:p w:rsidR="00A15CA7" w:rsidRDefault="00A15CA7" w:rsidP="00A15CA7">
      <w:pPr>
        <w:spacing w:line="276" w:lineRule="auto"/>
        <w:rPr>
          <w:rFonts w:ascii="Arial" w:hAnsi="Arial" w:cs="Arial"/>
          <w:sz w:val="20"/>
          <w:szCs w:val="20"/>
        </w:rPr>
      </w:pPr>
      <w:r>
        <w:rPr>
          <w:rFonts w:ascii="Arial" w:hAnsi="Arial" w:cs="Arial"/>
          <w:sz w:val="20"/>
          <w:szCs w:val="20"/>
        </w:rPr>
        <w:t>Visení</w:t>
      </w:r>
    </w:p>
    <w:p w:rsidR="00A15CA7" w:rsidRDefault="00A15CA7" w:rsidP="00A15CA7">
      <w:pPr>
        <w:spacing w:line="276" w:lineRule="auto"/>
        <w:rPr>
          <w:rFonts w:ascii="Arial" w:hAnsi="Arial" w:cs="Arial"/>
          <w:sz w:val="20"/>
          <w:szCs w:val="20"/>
        </w:rPr>
      </w:pPr>
      <w:r>
        <w:rPr>
          <w:rFonts w:ascii="Arial" w:hAnsi="Arial" w:cs="Arial"/>
          <w:sz w:val="20"/>
          <w:szCs w:val="20"/>
        </w:rPr>
        <w:t>Nácvik visení by se neměl nacvičovat v blízkosti země nebo překážek a při nácviku bočních letů a letů vzad ve visu by měly být ližiny v minimální výšce 1,5 metru od země.</w:t>
      </w:r>
    </w:p>
    <w:p w:rsidR="00A15CA7" w:rsidRDefault="00A15CA7" w:rsidP="00A15CA7">
      <w:pPr>
        <w:spacing w:line="276" w:lineRule="auto"/>
        <w:rPr>
          <w:rFonts w:ascii="Arial" w:hAnsi="Arial" w:cs="Arial"/>
          <w:sz w:val="20"/>
          <w:szCs w:val="20"/>
        </w:rPr>
      </w:pPr>
      <w:r>
        <w:rPr>
          <w:rFonts w:ascii="Arial" w:hAnsi="Arial" w:cs="Arial"/>
          <w:sz w:val="20"/>
          <w:szCs w:val="20"/>
        </w:rPr>
        <w:lastRenderedPageBreak/>
        <w:t>Autorotace a přistání v autorotaci</w:t>
      </w:r>
    </w:p>
    <w:p w:rsidR="00A15CA7" w:rsidRPr="003C6013" w:rsidRDefault="00A15CA7" w:rsidP="00177175">
      <w:pPr>
        <w:pStyle w:val="Odstavecseseznamem"/>
        <w:numPr>
          <w:ilvl w:val="0"/>
          <w:numId w:val="3"/>
        </w:numPr>
        <w:spacing w:after="0" w:line="276" w:lineRule="auto"/>
        <w:rPr>
          <w:rFonts w:ascii="Arial" w:hAnsi="Arial" w:cs="Arial"/>
          <w:sz w:val="20"/>
          <w:szCs w:val="20"/>
        </w:rPr>
      </w:pPr>
      <w:r w:rsidRPr="003C6013">
        <w:rPr>
          <w:rFonts w:ascii="Arial" w:hAnsi="Arial" w:cs="Arial"/>
          <w:sz w:val="20"/>
          <w:szCs w:val="20"/>
        </w:rPr>
        <w:t>Nácvik autorotace, jak je uveden v části 4 letové příručky musí být prováděn v </w:t>
      </w:r>
      <w:proofErr w:type="spellStart"/>
      <w:r w:rsidRPr="003C6013">
        <w:rPr>
          <w:rFonts w:ascii="Arial" w:hAnsi="Arial" w:cs="Arial"/>
          <w:sz w:val="20"/>
          <w:szCs w:val="20"/>
        </w:rPr>
        <w:t>dokluzové</w:t>
      </w:r>
      <w:proofErr w:type="spellEnd"/>
      <w:r w:rsidRPr="003C6013">
        <w:rPr>
          <w:rFonts w:ascii="Arial" w:hAnsi="Arial" w:cs="Arial"/>
          <w:sz w:val="20"/>
          <w:szCs w:val="20"/>
        </w:rPr>
        <w:t xml:space="preserve"> vzdálenosti od </w:t>
      </w:r>
      <w:r>
        <w:rPr>
          <w:rFonts w:ascii="Arial" w:hAnsi="Arial" w:cs="Arial"/>
          <w:sz w:val="20"/>
          <w:szCs w:val="20"/>
        </w:rPr>
        <w:t xml:space="preserve">vhodné plochy </w:t>
      </w:r>
      <w:r w:rsidRPr="003C6013">
        <w:rPr>
          <w:rFonts w:ascii="Arial" w:hAnsi="Arial" w:cs="Arial"/>
          <w:sz w:val="20"/>
          <w:szCs w:val="20"/>
        </w:rPr>
        <w:t>k</w:t>
      </w:r>
      <w:r>
        <w:rPr>
          <w:rFonts w:ascii="Arial" w:hAnsi="Arial" w:cs="Arial"/>
          <w:sz w:val="20"/>
          <w:szCs w:val="20"/>
        </w:rPr>
        <w:t> přistání.</w:t>
      </w:r>
    </w:p>
    <w:p w:rsidR="00A15CA7" w:rsidRDefault="00A15CA7" w:rsidP="00177175">
      <w:pPr>
        <w:pStyle w:val="Odstavecseseznamem"/>
        <w:numPr>
          <w:ilvl w:val="0"/>
          <w:numId w:val="3"/>
        </w:numPr>
        <w:spacing w:after="0" w:line="276" w:lineRule="auto"/>
        <w:rPr>
          <w:rFonts w:ascii="Arial" w:hAnsi="Arial" w:cs="Arial"/>
          <w:sz w:val="20"/>
          <w:szCs w:val="20"/>
        </w:rPr>
      </w:pPr>
      <w:r w:rsidRPr="003C6013">
        <w:rPr>
          <w:rFonts w:ascii="Arial" w:hAnsi="Arial" w:cs="Arial"/>
          <w:sz w:val="20"/>
          <w:szCs w:val="20"/>
        </w:rPr>
        <w:t xml:space="preserve">Nácvik autorotace se musí provádět pouze </w:t>
      </w:r>
      <w:r>
        <w:rPr>
          <w:rFonts w:ascii="Arial" w:hAnsi="Arial" w:cs="Arial"/>
          <w:sz w:val="20"/>
          <w:szCs w:val="20"/>
        </w:rPr>
        <w:t xml:space="preserve">s </w:t>
      </w:r>
      <w:r w:rsidRPr="003C6013">
        <w:rPr>
          <w:rFonts w:ascii="Arial" w:hAnsi="Arial" w:cs="Arial"/>
          <w:sz w:val="20"/>
          <w:szCs w:val="20"/>
        </w:rPr>
        <w:t>instru</w:t>
      </w:r>
      <w:r>
        <w:rPr>
          <w:rFonts w:ascii="Arial" w:hAnsi="Arial" w:cs="Arial"/>
          <w:sz w:val="20"/>
          <w:szCs w:val="20"/>
        </w:rPr>
        <w:t>ktorem.</w:t>
      </w:r>
    </w:p>
    <w:p w:rsidR="00A15CA7" w:rsidRDefault="00A15CA7" w:rsidP="00177175">
      <w:pPr>
        <w:pStyle w:val="Odstavecseseznamem"/>
        <w:numPr>
          <w:ilvl w:val="0"/>
          <w:numId w:val="3"/>
        </w:numPr>
        <w:spacing w:after="0" w:line="276" w:lineRule="auto"/>
        <w:rPr>
          <w:rFonts w:ascii="Arial" w:hAnsi="Arial" w:cs="Arial"/>
          <w:sz w:val="20"/>
          <w:szCs w:val="20"/>
        </w:rPr>
      </w:pPr>
      <w:r>
        <w:rPr>
          <w:rFonts w:ascii="Arial" w:hAnsi="Arial" w:cs="Arial"/>
          <w:sz w:val="20"/>
          <w:szCs w:val="20"/>
        </w:rPr>
        <w:t>Pokud se dají předpokládat podmínky příznivé pro vznik námrazy v karburátoru, musí se před vstupem do autorotace aplikovat plný ohřev karburátoru a to bez ohledu na indikaci aktuální teploty vzduchu v karburátoru.</w:t>
      </w:r>
    </w:p>
    <w:p w:rsidR="00A15CA7" w:rsidRDefault="00A15CA7" w:rsidP="00177175">
      <w:pPr>
        <w:pStyle w:val="Odstavecseseznamem"/>
        <w:numPr>
          <w:ilvl w:val="0"/>
          <w:numId w:val="3"/>
        </w:numPr>
        <w:spacing w:after="0" w:line="276" w:lineRule="auto"/>
        <w:rPr>
          <w:rFonts w:ascii="Arial" w:hAnsi="Arial" w:cs="Arial"/>
          <w:sz w:val="20"/>
          <w:szCs w:val="20"/>
        </w:rPr>
      </w:pPr>
      <w:r>
        <w:rPr>
          <w:rFonts w:ascii="Arial" w:hAnsi="Arial" w:cs="Arial"/>
          <w:sz w:val="20"/>
          <w:szCs w:val="20"/>
        </w:rPr>
        <w:t>Nácvik vstupu do autorotace:</w:t>
      </w:r>
    </w:p>
    <w:p w:rsidR="00A15CA7" w:rsidRDefault="00A15CA7" w:rsidP="00177175">
      <w:pPr>
        <w:pStyle w:val="Odstavecseseznamem"/>
        <w:numPr>
          <w:ilvl w:val="0"/>
          <w:numId w:val="3"/>
        </w:numPr>
        <w:spacing w:after="0" w:line="276" w:lineRule="auto"/>
        <w:ind w:left="1843" w:hanging="425"/>
        <w:rPr>
          <w:rFonts w:ascii="Arial" w:hAnsi="Arial" w:cs="Arial"/>
          <w:sz w:val="20"/>
          <w:szCs w:val="20"/>
        </w:rPr>
      </w:pPr>
      <w:r>
        <w:rPr>
          <w:rFonts w:ascii="Arial" w:hAnsi="Arial" w:cs="Arial"/>
          <w:sz w:val="20"/>
          <w:szCs w:val="20"/>
        </w:rPr>
        <w:t xml:space="preserve">Páka kolektivu by měla být snížena až ke spodnímu dorazu a plyn nastaven tak, aby u ručiček otáčkoměru došlo k malému rozchodu. Plyn je poté držen plně zavřený, aby byl překonán vliv regulátoru otáček (neaktivní pod 80%). Aby se předešlo neúmyslnému zastavení motoru, plyn by neměl být </w:t>
      </w:r>
      <w:r w:rsidRPr="002F3BA6">
        <w:rPr>
          <w:rFonts w:ascii="Arial" w:hAnsi="Arial" w:cs="Arial"/>
          <w:sz w:val="20"/>
          <w:szCs w:val="20"/>
        </w:rPr>
        <w:t>prudce</w:t>
      </w:r>
      <w:r>
        <w:rPr>
          <w:rFonts w:ascii="Arial" w:hAnsi="Arial" w:cs="Arial"/>
          <w:sz w:val="20"/>
          <w:szCs w:val="20"/>
        </w:rPr>
        <w:t xml:space="preserve"> stažen</w:t>
      </w:r>
      <w:r w:rsidRPr="002F3BA6">
        <w:rPr>
          <w:rFonts w:ascii="Arial" w:hAnsi="Arial" w:cs="Arial"/>
          <w:sz w:val="20"/>
          <w:szCs w:val="20"/>
        </w:rPr>
        <w:t xml:space="preserve"> </w:t>
      </w:r>
      <w:r>
        <w:rPr>
          <w:rFonts w:ascii="Arial" w:hAnsi="Arial" w:cs="Arial"/>
          <w:sz w:val="20"/>
          <w:szCs w:val="20"/>
        </w:rPr>
        <w:t>a výkon motoru musí být okamžitě obnoven, dojde-li k nepravidelnému chodu motoru nebo pokračuje-li klesání otáček motoru.</w:t>
      </w:r>
    </w:p>
    <w:p w:rsidR="00A15CA7" w:rsidRDefault="00A15CA7" w:rsidP="00177175">
      <w:pPr>
        <w:pStyle w:val="Odstavecseseznamem"/>
        <w:numPr>
          <w:ilvl w:val="0"/>
          <w:numId w:val="3"/>
        </w:numPr>
        <w:spacing w:after="0" w:line="276" w:lineRule="auto"/>
        <w:ind w:left="1843" w:hanging="425"/>
        <w:rPr>
          <w:rFonts w:ascii="Arial" w:hAnsi="Arial" w:cs="Arial"/>
          <w:sz w:val="20"/>
          <w:szCs w:val="20"/>
        </w:rPr>
      </w:pPr>
      <w:r>
        <w:rPr>
          <w:rFonts w:ascii="Arial" w:hAnsi="Arial" w:cs="Arial"/>
          <w:sz w:val="20"/>
          <w:szCs w:val="20"/>
        </w:rPr>
        <w:t>Při zahájení autorotace nad výškou 4000 ft by z důvodu zabránění přetočení otáček motoru měl být plyn lehce stažen chvíli před snížením kolektivu.</w:t>
      </w:r>
    </w:p>
    <w:p w:rsidR="00A15CA7" w:rsidRDefault="00A15CA7" w:rsidP="00177175">
      <w:pPr>
        <w:pStyle w:val="Odstavecseseznamem"/>
        <w:numPr>
          <w:ilvl w:val="0"/>
          <w:numId w:val="3"/>
        </w:numPr>
        <w:spacing w:after="0" w:line="276" w:lineRule="auto"/>
        <w:ind w:left="1843" w:hanging="425"/>
        <w:rPr>
          <w:rFonts w:ascii="Arial" w:hAnsi="Arial" w:cs="Arial"/>
          <w:sz w:val="20"/>
          <w:szCs w:val="20"/>
        </w:rPr>
      </w:pPr>
      <w:r>
        <w:rPr>
          <w:rFonts w:ascii="Arial" w:hAnsi="Arial" w:cs="Arial"/>
          <w:sz w:val="20"/>
          <w:szCs w:val="20"/>
        </w:rPr>
        <w:t>Doporučená rychlost 60-70 uzlů by měla být udržována s otáčkami rotoru v zeleném rozsahu.</w:t>
      </w:r>
    </w:p>
    <w:p w:rsidR="00A15CA7" w:rsidRPr="00013A2C" w:rsidRDefault="00A15CA7" w:rsidP="00A15CA7">
      <w:pPr>
        <w:spacing w:before="200" w:line="276" w:lineRule="auto"/>
        <w:rPr>
          <w:rFonts w:ascii="Arial" w:hAnsi="Arial" w:cs="Arial"/>
          <w:sz w:val="20"/>
          <w:szCs w:val="20"/>
        </w:rPr>
      </w:pPr>
      <w:r w:rsidRPr="00013A2C">
        <w:rPr>
          <w:rFonts w:ascii="Arial" w:hAnsi="Arial" w:cs="Arial"/>
          <w:sz w:val="20"/>
          <w:szCs w:val="20"/>
        </w:rPr>
        <w:t>Postupy pro obnovu výkonu</w:t>
      </w:r>
    </w:p>
    <w:p w:rsidR="00A15CA7" w:rsidRDefault="00A15CA7" w:rsidP="00177175">
      <w:pPr>
        <w:pStyle w:val="Odstavecseseznamem"/>
        <w:numPr>
          <w:ilvl w:val="0"/>
          <w:numId w:val="3"/>
        </w:numPr>
        <w:spacing w:after="0" w:line="276" w:lineRule="auto"/>
        <w:rPr>
          <w:rFonts w:ascii="Arial" w:hAnsi="Arial" w:cs="Arial"/>
          <w:sz w:val="20"/>
          <w:szCs w:val="20"/>
        </w:rPr>
      </w:pPr>
      <w:r>
        <w:rPr>
          <w:rFonts w:ascii="Arial" w:hAnsi="Arial" w:cs="Arial"/>
          <w:sz w:val="20"/>
          <w:szCs w:val="20"/>
        </w:rPr>
        <w:t xml:space="preserve">Přibližně ve 40 ft AGL by mělo být z důvodu snížení </w:t>
      </w:r>
      <w:proofErr w:type="spellStart"/>
      <w:r>
        <w:rPr>
          <w:rFonts w:ascii="Arial" w:hAnsi="Arial" w:cs="Arial"/>
          <w:sz w:val="20"/>
          <w:szCs w:val="20"/>
        </w:rPr>
        <w:t>dopředné</w:t>
      </w:r>
      <w:proofErr w:type="spellEnd"/>
      <w:r>
        <w:rPr>
          <w:rFonts w:ascii="Arial" w:hAnsi="Arial" w:cs="Arial"/>
          <w:sz w:val="20"/>
          <w:szCs w:val="20"/>
        </w:rPr>
        <w:t xml:space="preserve"> rychlosti a opadání zahájeno podrovnání cyklickým řízením (</w:t>
      </w:r>
      <w:proofErr w:type="spellStart"/>
      <w:r>
        <w:rPr>
          <w:rFonts w:ascii="Arial" w:hAnsi="Arial" w:cs="Arial"/>
          <w:sz w:val="20"/>
          <w:szCs w:val="20"/>
        </w:rPr>
        <w:t>tzv</w:t>
      </w:r>
      <w:proofErr w:type="spellEnd"/>
      <w:r>
        <w:rPr>
          <w:rFonts w:ascii="Arial" w:hAnsi="Arial" w:cs="Arial"/>
          <w:sz w:val="20"/>
          <w:szCs w:val="20"/>
        </w:rPr>
        <w:t>.“</w:t>
      </w:r>
      <w:proofErr w:type="spellStart"/>
      <w:r>
        <w:rPr>
          <w:rFonts w:ascii="Arial" w:hAnsi="Arial" w:cs="Arial"/>
          <w:sz w:val="20"/>
          <w:szCs w:val="20"/>
        </w:rPr>
        <w:t>fléra</w:t>
      </w:r>
      <w:proofErr w:type="spellEnd"/>
      <w:r>
        <w:rPr>
          <w:rFonts w:ascii="Arial" w:hAnsi="Arial" w:cs="Arial"/>
          <w:sz w:val="20"/>
          <w:szCs w:val="20"/>
        </w:rPr>
        <w:t>“) a k obnovení výkonu motoru plynule přidán plyn do plna.</w:t>
      </w:r>
    </w:p>
    <w:p w:rsidR="00A15CA7" w:rsidRPr="00381D26" w:rsidRDefault="00A15CA7" w:rsidP="00177175">
      <w:pPr>
        <w:pStyle w:val="Odstavecseseznamem"/>
        <w:numPr>
          <w:ilvl w:val="0"/>
          <w:numId w:val="3"/>
        </w:numPr>
        <w:spacing w:line="276" w:lineRule="auto"/>
        <w:rPr>
          <w:rFonts w:ascii="Arial" w:hAnsi="Arial" w:cs="Arial"/>
          <w:sz w:val="20"/>
          <w:szCs w:val="20"/>
        </w:rPr>
      </w:pPr>
      <w:r w:rsidRPr="00381D26">
        <w:rPr>
          <w:rFonts w:ascii="Arial" w:hAnsi="Arial" w:cs="Arial"/>
          <w:sz w:val="20"/>
          <w:szCs w:val="20"/>
        </w:rPr>
        <w:t xml:space="preserve">Ve výšce 8 ft AGL by měl být vrtulník </w:t>
      </w:r>
      <w:r>
        <w:rPr>
          <w:rFonts w:ascii="Arial" w:hAnsi="Arial" w:cs="Arial"/>
          <w:sz w:val="20"/>
          <w:szCs w:val="20"/>
        </w:rPr>
        <w:t xml:space="preserve">horizontálně </w:t>
      </w:r>
      <w:r w:rsidRPr="00381D26">
        <w:rPr>
          <w:rFonts w:ascii="Arial" w:hAnsi="Arial" w:cs="Arial"/>
          <w:sz w:val="20"/>
          <w:szCs w:val="20"/>
        </w:rPr>
        <w:t>vyrovnán a pro řízení klesání používán kolektiv.</w:t>
      </w:r>
    </w:p>
    <w:p w:rsidR="00A15CA7" w:rsidRPr="00B3417F" w:rsidRDefault="00A15CA7" w:rsidP="00A15CA7">
      <w:pPr>
        <w:spacing w:line="276" w:lineRule="auto"/>
        <w:rPr>
          <w:rFonts w:ascii="Arial" w:hAnsi="Arial" w:cs="Arial"/>
          <w:sz w:val="20"/>
          <w:szCs w:val="20"/>
        </w:rPr>
      </w:pPr>
      <w:r>
        <w:rPr>
          <w:rFonts w:ascii="Arial" w:hAnsi="Arial" w:cs="Arial"/>
          <w:sz w:val="20"/>
          <w:szCs w:val="20"/>
        </w:rPr>
        <w:t>Přistání v autorotaci</w:t>
      </w:r>
    </w:p>
    <w:p w:rsidR="00A15CA7" w:rsidRDefault="00A15CA7" w:rsidP="00177175">
      <w:pPr>
        <w:pStyle w:val="Odstavecseseznamem"/>
        <w:numPr>
          <w:ilvl w:val="0"/>
          <w:numId w:val="4"/>
        </w:numPr>
        <w:spacing w:line="276" w:lineRule="auto"/>
        <w:rPr>
          <w:rFonts w:ascii="Arial" w:hAnsi="Arial" w:cs="Arial"/>
          <w:sz w:val="20"/>
          <w:szCs w:val="20"/>
        </w:rPr>
      </w:pPr>
      <w:r>
        <w:rPr>
          <w:rFonts w:ascii="Arial" w:hAnsi="Arial" w:cs="Arial"/>
          <w:sz w:val="20"/>
          <w:szCs w:val="20"/>
        </w:rPr>
        <w:t xml:space="preserve">Nácvik přistání v autorotaci až na zem by měl být vykonán stejným způsobem jako při obnově výkonu až na to, že plynová </w:t>
      </w:r>
      <w:proofErr w:type="spellStart"/>
      <w:r>
        <w:rPr>
          <w:rFonts w:ascii="Arial" w:hAnsi="Arial" w:cs="Arial"/>
          <w:sz w:val="20"/>
          <w:szCs w:val="20"/>
        </w:rPr>
        <w:t>přípusť</w:t>
      </w:r>
      <w:proofErr w:type="spellEnd"/>
      <w:r>
        <w:rPr>
          <w:rFonts w:ascii="Arial" w:hAnsi="Arial" w:cs="Arial"/>
          <w:sz w:val="20"/>
          <w:szCs w:val="20"/>
        </w:rPr>
        <w:t xml:space="preserve"> by měla zůstat zavřená po celou dobu manévru. Vždy se dotkněte země v přímém </w:t>
      </w:r>
      <w:proofErr w:type="spellStart"/>
      <w:r>
        <w:rPr>
          <w:rFonts w:ascii="Arial" w:hAnsi="Arial" w:cs="Arial"/>
          <w:sz w:val="20"/>
          <w:szCs w:val="20"/>
        </w:rPr>
        <w:t>dopředném</w:t>
      </w:r>
      <w:proofErr w:type="spellEnd"/>
      <w:r>
        <w:rPr>
          <w:rFonts w:ascii="Arial" w:hAnsi="Arial" w:cs="Arial"/>
          <w:sz w:val="20"/>
          <w:szCs w:val="20"/>
        </w:rPr>
        <w:t xml:space="preserve"> směru s ližinami v rovině se zemí.</w:t>
      </w:r>
    </w:p>
    <w:p w:rsidR="00A15CA7" w:rsidRDefault="00A15CA7" w:rsidP="00A15CA7">
      <w:pPr>
        <w:spacing w:line="276" w:lineRule="auto"/>
        <w:rPr>
          <w:rFonts w:ascii="Arial" w:hAnsi="Arial" w:cs="Arial"/>
          <w:sz w:val="20"/>
          <w:szCs w:val="20"/>
        </w:rPr>
      </w:pPr>
      <w:r>
        <w:rPr>
          <w:rFonts w:ascii="Arial" w:hAnsi="Arial" w:cs="Arial"/>
          <w:sz w:val="20"/>
          <w:szCs w:val="20"/>
        </w:rPr>
        <w:t>Simulované vysazení motoru</w:t>
      </w:r>
    </w:p>
    <w:p w:rsidR="00A15CA7" w:rsidRDefault="00A15CA7" w:rsidP="00177175">
      <w:pPr>
        <w:pStyle w:val="Odstavecseseznamem"/>
        <w:numPr>
          <w:ilvl w:val="0"/>
          <w:numId w:val="4"/>
        </w:numPr>
        <w:spacing w:line="276" w:lineRule="auto"/>
        <w:rPr>
          <w:rFonts w:ascii="Arial" w:hAnsi="Arial" w:cs="Arial"/>
          <w:sz w:val="20"/>
          <w:szCs w:val="20"/>
        </w:rPr>
      </w:pPr>
      <w:r>
        <w:rPr>
          <w:rFonts w:ascii="Arial" w:hAnsi="Arial" w:cs="Arial"/>
          <w:sz w:val="20"/>
          <w:szCs w:val="20"/>
        </w:rPr>
        <w:t>Před nácvikem vysazení motoru je kriticky důležité, aby mezi instruktorem a studentem byla zajištěna komunikace a porozumění. Aby student nebyl překvapen, měl by být pár minut předem upozorněn na skutečnost, že bude simulováno vysazení motoru. Vysazení motoru by mělo být hlasitě oznámeno během stahování plynu. Plnící tlak by měl být méně než 21 palců a plyn stahován pozvolna a nikdy ne prudce.</w:t>
      </w:r>
    </w:p>
    <w:p w:rsidR="00A15CA7" w:rsidRDefault="00A15CA7" w:rsidP="00A15CA7">
      <w:pPr>
        <w:spacing w:line="276" w:lineRule="auto"/>
        <w:rPr>
          <w:rFonts w:ascii="Arial" w:hAnsi="Arial" w:cs="Arial"/>
          <w:sz w:val="20"/>
          <w:szCs w:val="20"/>
        </w:rPr>
      </w:pPr>
      <w:r>
        <w:rPr>
          <w:rFonts w:ascii="Arial" w:hAnsi="Arial" w:cs="Arial"/>
          <w:sz w:val="20"/>
          <w:szCs w:val="20"/>
        </w:rPr>
        <w:t xml:space="preserve">Nízké „G“ „Mast </w:t>
      </w:r>
      <w:proofErr w:type="spellStart"/>
      <w:r>
        <w:rPr>
          <w:rFonts w:ascii="Arial" w:hAnsi="Arial" w:cs="Arial"/>
          <w:sz w:val="20"/>
          <w:szCs w:val="20"/>
        </w:rPr>
        <w:t>Bumping</w:t>
      </w:r>
      <w:proofErr w:type="spellEnd"/>
      <w:r>
        <w:rPr>
          <w:rFonts w:ascii="Arial" w:hAnsi="Arial" w:cs="Arial"/>
          <w:sz w:val="20"/>
          <w:szCs w:val="20"/>
        </w:rPr>
        <w:t>“</w:t>
      </w:r>
    </w:p>
    <w:p w:rsidR="00A15CA7" w:rsidRDefault="00A15CA7" w:rsidP="00177175">
      <w:pPr>
        <w:pStyle w:val="Odstavecseseznamem"/>
        <w:numPr>
          <w:ilvl w:val="0"/>
          <w:numId w:val="4"/>
        </w:numPr>
        <w:spacing w:line="276" w:lineRule="auto"/>
        <w:rPr>
          <w:rFonts w:ascii="Arial" w:hAnsi="Arial" w:cs="Arial"/>
          <w:sz w:val="20"/>
          <w:szCs w:val="20"/>
        </w:rPr>
      </w:pPr>
      <w:r>
        <w:rPr>
          <w:rFonts w:ascii="Arial" w:hAnsi="Arial" w:cs="Arial"/>
          <w:sz w:val="20"/>
          <w:szCs w:val="20"/>
        </w:rPr>
        <w:t xml:space="preserve">Potlačení páky </w:t>
      </w:r>
      <w:proofErr w:type="spellStart"/>
      <w:r>
        <w:rPr>
          <w:rFonts w:ascii="Arial" w:hAnsi="Arial" w:cs="Arial"/>
          <w:sz w:val="20"/>
          <w:szCs w:val="20"/>
        </w:rPr>
        <w:t>cykliky</w:t>
      </w:r>
      <w:proofErr w:type="spellEnd"/>
      <w:r>
        <w:rPr>
          <w:rFonts w:ascii="Arial" w:hAnsi="Arial" w:cs="Arial"/>
          <w:sz w:val="20"/>
          <w:szCs w:val="20"/>
        </w:rPr>
        <w:t>, které by mělo za následek nízké „G“ je zakázáno. V podmínkách nízkého „G“ může dojít k příliš velkému prokmitnutí listu hlavního rotoru, které vede ke katastrofickému střetu rotorové hlavy s hřídelí rotoru nebo střetu rotorového listu s drakem vrtulníku.</w:t>
      </w:r>
    </w:p>
    <w:p w:rsidR="00A15CA7" w:rsidRDefault="00A15CA7" w:rsidP="00177175">
      <w:pPr>
        <w:pStyle w:val="Odstavecseseznamem"/>
        <w:numPr>
          <w:ilvl w:val="0"/>
          <w:numId w:val="4"/>
        </w:numPr>
        <w:spacing w:line="276" w:lineRule="auto"/>
        <w:rPr>
          <w:rFonts w:ascii="Arial" w:hAnsi="Arial" w:cs="Arial"/>
          <w:sz w:val="20"/>
          <w:szCs w:val="20"/>
        </w:rPr>
      </w:pPr>
      <w:r>
        <w:rPr>
          <w:rFonts w:ascii="Arial" w:hAnsi="Arial" w:cs="Arial"/>
          <w:sz w:val="20"/>
          <w:szCs w:val="20"/>
        </w:rPr>
        <w:t>Nikdy se nepokoušejte demonstrovat nebo experimentovat s manévry s nízkým G bez ohledu na úroveň dovedností a zkušeností pilota.</w:t>
      </w:r>
    </w:p>
    <w:p w:rsidR="00A15CA7" w:rsidRDefault="00A15CA7" w:rsidP="00177175">
      <w:pPr>
        <w:pStyle w:val="Odstavecseseznamem"/>
        <w:numPr>
          <w:ilvl w:val="0"/>
          <w:numId w:val="4"/>
        </w:numPr>
        <w:spacing w:line="276" w:lineRule="auto"/>
        <w:rPr>
          <w:rFonts w:ascii="Arial" w:hAnsi="Arial" w:cs="Arial"/>
          <w:sz w:val="20"/>
          <w:szCs w:val="20"/>
        </w:rPr>
      </w:pPr>
      <w:r>
        <w:rPr>
          <w:rFonts w:ascii="Arial" w:hAnsi="Arial" w:cs="Arial"/>
          <w:sz w:val="20"/>
          <w:szCs w:val="20"/>
        </w:rPr>
        <w:t xml:space="preserve">Vyvarujte se prudkým potlačením páky </w:t>
      </w:r>
      <w:proofErr w:type="spellStart"/>
      <w:r>
        <w:rPr>
          <w:rFonts w:ascii="Arial" w:hAnsi="Arial" w:cs="Arial"/>
          <w:sz w:val="20"/>
          <w:szCs w:val="20"/>
        </w:rPr>
        <w:t>cykliky</w:t>
      </w:r>
      <w:proofErr w:type="spellEnd"/>
      <w:r>
        <w:rPr>
          <w:rFonts w:ascii="Arial" w:hAnsi="Arial" w:cs="Arial"/>
          <w:sz w:val="20"/>
          <w:szCs w:val="20"/>
        </w:rPr>
        <w:t xml:space="preserve"> a sestup začněte s použitím kolektivu.</w:t>
      </w:r>
    </w:p>
    <w:p w:rsidR="00A15CA7" w:rsidRPr="0010740B" w:rsidRDefault="00A15CA7" w:rsidP="00177175">
      <w:pPr>
        <w:pStyle w:val="Odstavecseseznamem"/>
        <w:numPr>
          <w:ilvl w:val="0"/>
          <w:numId w:val="4"/>
        </w:numPr>
        <w:spacing w:line="276" w:lineRule="auto"/>
        <w:rPr>
          <w:rFonts w:ascii="Arial" w:hAnsi="Arial" w:cs="Arial"/>
        </w:rPr>
      </w:pPr>
      <w:r w:rsidRPr="00AF1D5B">
        <w:rPr>
          <w:rFonts w:ascii="Arial" w:hAnsi="Arial" w:cs="Arial"/>
          <w:sz w:val="20"/>
          <w:szCs w:val="20"/>
        </w:rPr>
        <w:t>V případě neúmyslných podmínek nízkého „G“ obnovte tah</w:t>
      </w:r>
      <w:r>
        <w:rPr>
          <w:rFonts w:ascii="Arial" w:hAnsi="Arial" w:cs="Arial"/>
          <w:sz w:val="20"/>
          <w:szCs w:val="20"/>
        </w:rPr>
        <w:t xml:space="preserve"> rotoru</w:t>
      </w:r>
      <w:r w:rsidRPr="00AF1D5B">
        <w:rPr>
          <w:rFonts w:ascii="Arial" w:hAnsi="Arial" w:cs="Arial"/>
          <w:sz w:val="20"/>
          <w:szCs w:val="20"/>
        </w:rPr>
        <w:t xml:space="preserve"> pohybem </w:t>
      </w:r>
      <w:proofErr w:type="spellStart"/>
      <w:r w:rsidRPr="00AF1D5B">
        <w:rPr>
          <w:rFonts w:ascii="Arial" w:hAnsi="Arial" w:cs="Arial"/>
          <w:sz w:val="20"/>
          <w:szCs w:val="20"/>
        </w:rPr>
        <w:t>cykliky</w:t>
      </w:r>
      <w:proofErr w:type="spellEnd"/>
      <w:r w:rsidRPr="00AF1D5B">
        <w:rPr>
          <w:rFonts w:ascii="Arial" w:hAnsi="Arial" w:cs="Arial"/>
          <w:sz w:val="20"/>
          <w:szCs w:val="20"/>
        </w:rPr>
        <w:t xml:space="preserve"> vzad (pro obnovu zatížení</w:t>
      </w:r>
      <w:r>
        <w:rPr>
          <w:rFonts w:ascii="Arial" w:hAnsi="Arial" w:cs="Arial"/>
          <w:sz w:val="20"/>
          <w:szCs w:val="20"/>
        </w:rPr>
        <w:t xml:space="preserve"> rotoru</w:t>
      </w:r>
      <w:r w:rsidRPr="00AF1D5B">
        <w:rPr>
          <w:rFonts w:ascii="Arial" w:hAnsi="Arial" w:cs="Arial"/>
          <w:sz w:val="20"/>
          <w:szCs w:val="20"/>
        </w:rPr>
        <w:t>)</w:t>
      </w:r>
      <w:r>
        <w:rPr>
          <w:rFonts w:ascii="Arial" w:hAnsi="Arial" w:cs="Arial"/>
          <w:sz w:val="20"/>
          <w:szCs w:val="20"/>
        </w:rPr>
        <w:t>,</w:t>
      </w:r>
      <w:r w:rsidRPr="00AF1D5B">
        <w:rPr>
          <w:rFonts w:ascii="Arial" w:hAnsi="Arial" w:cs="Arial"/>
          <w:sz w:val="20"/>
          <w:szCs w:val="20"/>
        </w:rPr>
        <w:t xml:space="preserve"> </w:t>
      </w:r>
      <w:r>
        <w:rPr>
          <w:rFonts w:ascii="Arial" w:hAnsi="Arial" w:cs="Arial"/>
          <w:sz w:val="20"/>
          <w:szCs w:val="20"/>
        </w:rPr>
        <w:t xml:space="preserve">nikoliv </w:t>
      </w:r>
      <w:r w:rsidRPr="00AF1D5B">
        <w:rPr>
          <w:rFonts w:ascii="Arial" w:hAnsi="Arial" w:cs="Arial"/>
          <w:sz w:val="20"/>
          <w:szCs w:val="20"/>
        </w:rPr>
        <w:t>po</w:t>
      </w:r>
      <w:r>
        <w:rPr>
          <w:rFonts w:ascii="Arial" w:hAnsi="Arial" w:cs="Arial"/>
          <w:sz w:val="20"/>
          <w:szCs w:val="20"/>
        </w:rPr>
        <w:t xml:space="preserve">hybem </w:t>
      </w:r>
      <w:proofErr w:type="spellStart"/>
      <w:r>
        <w:rPr>
          <w:rFonts w:ascii="Arial" w:hAnsi="Arial" w:cs="Arial"/>
          <w:sz w:val="20"/>
          <w:szCs w:val="20"/>
        </w:rPr>
        <w:t>cykliky</w:t>
      </w:r>
      <w:proofErr w:type="spellEnd"/>
      <w:r>
        <w:rPr>
          <w:rFonts w:ascii="Arial" w:hAnsi="Arial" w:cs="Arial"/>
          <w:sz w:val="20"/>
          <w:szCs w:val="20"/>
        </w:rPr>
        <w:t xml:space="preserve"> do strany, potom teprve srovnejte příčný náklon</w:t>
      </w:r>
      <w:r w:rsidRPr="00CF5354">
        <w:rPr>
          <w:rFonts w:ascii="Arial" w:hAnsi="Arial" w:cs="Arial"/>
          <w:sz w:val="20"/>
          <w:szCs w:val="20"/>
        </w:rPr>
        <w:t>.</w:t>
      </w:r>
    </w:p>
    <w:p w:rsidR="00A15CA7" w:rsidRPr="00F52902" w:rsidRDefault="00A15CA7" w:rsidP="00177175">
      <w:pPr>
        <w:pStyle w:val="Odstavecseseznamem"/>
        <w:numPr>
          <w:ilvl w:val="0"/>
          <w:numId w:val="4"/>
        </w:numPr>
        <w:spacing w:line="276" w:lineRule="auto"/>
        <w:rPr>
          <w:rFonts w:ascii="Arial" w:hAnsi="Arial" w:cs="Arial"/>
        </w:rPr>
      </w:pPr>
      <w:r>
        <w:rPr>
          <w:rFonts w:ascii="Arial" w:hAnsi="Arial" w:cs="Arial"/>
          <w:sz w:val="20"/>
          <w:szCs w:val="20"/>
        </w:rPr>
        <w:t>Do řízení zasahujte jemně; ne hrubě, v plném rozsahu či nekoordinovaně.</w:t>
      </w:r>
    </w:p>
    <w:p w:rsidR="00A15CA7" w:rsidRPr="00816E88" w:rsidRDefault="00A15CA7" w:rsidP="00177175">
      <w:pPr>
        <w:pStyle w:val="Odstavecseseznamem"/>
        <w:numPr>
          <w:ilvl w:val="0"/>
          <w:numId w:val="4"/>
        </w:numPr>
        <w:spacing w:line="276" w:lineRule="auto"/>
        <w:rPr>
          <w:rFonts w:ascii="Arial" w:hAnsi="Arial" w:cs="Arial"/>
        </w:rPr>
      </w:pPr>
      <w:r>
        <w:rPr>
          <w:rFonts w:ascii="Arial" w:hAnsi="Arial" w:cs="Arial"/>
          <w:sz w:val="20"/>
          <w:szCs w:val="20"/>
        </w:rPr>
        <w:t xml:space="preserve">Očekává-li se turbulence, snižte výkon a leťte na nižší než normální cestovní rychlosti (60-70 KIAS). „Mast </w:t>
      </w:r>
      <w:proofErr w:type="spellStart"/>
      <w:r>
        <w:rPr>
          <w:rFonts w:ascii="Arial" w:hAnsi="Arial" w:cs="Arial"/>
          <w:sz w:val="20"/>
          <w:szCs w:val="20"/>
        </w:rPr>
        <w:t>bumping</w:t>
      </w:r>
      <w:proofErr w:type="spellEnd"/>
      <w:r>
        <w:rPr>
          <w:rFonts w:ascii="Arial" w:hAnsi="Arial" w:cs="Arial"/>
          <w:sz w:val="20"/>
          <w:szCs w:val="20"/>
        </w:rPr>
        <w:t xml:space="preserve">“ je méně pravděpodobný při nižších rychlostech. </w:t>
      </w:r>
      <w:r w:rsidRPr="00F52902">
        <w:rPr>
          <w:rFonts w:ascii="Arial" w:hAnsi="Arial" w:cs="Arial"/>
          <w:sz w:val="20"/>
          <w:szCs w:val="20"/>
        </w:rPr>
        <w:t xml:space="preserve">Pevně položte pravé předloktí na pravou nohu, abyste zabránili </w:t>
      </w:r>
      <w:r>
        <w:rPr>
          <w:rFonts w:ascii="Arial" w:hAnsi="Arial" w:cs="Arial"/>
          <w:sz w:val="20"/>
          <w:szCs w:val="20"/>
        </w:rPr>
        <w:t>neúmyslným zásahům do řízení. Dovolte vrtulníku, aby „šel“ s turbulencí a potom obnovte vodorovný let jemnými opravami řízení.</w:t>
      </w:r>
    </w:p>
    <w:p w:rsidR="00A15CA7" w:rsidRDefault="00A15CA7" w:rsidP="00A15CA7">
      <w:pPr>
        <w:spacing w:line="276" w:lineRule="auto"/>
        <w:rPr>
          <w:rFonts w:ascii="Arial" w:hAnsi="Arial" w:cs="Arial"/>
          <w:sz w:val="20"/>
          <w:szCs w:val="20"/>
        </w:rPr>
      </w:pPr>
      <w:r>
        <w:rPr>
          <w:rFonts w:ascii="Arial" w:hAnsi="Arial" w:cs="Arial"/>
          <w:sz w:val="20"/>
          <w:szCs w:val="20"/>
        </w:rPr>
        <w:lastRenderedPageBreak/>
        <w:t xml:space="preserve">Rozpoznání nízkých otáček rotoru (RPM) a obnovení </w:t>
      </w:r>
      <w:r w:rsidRPr="002F3BA6">
        <w:rPr>
          <w:rFonts w:ascii="Arial" w:hAnsi="Arial" w:cs="Arial"/>
          <w:sz w:val="20"/>
          <w:szCs w:val="20"/>
        </w:rPr>
        <w:t>provozních otáček</w:t>
      </w:r>
    </w:p>
    <w:p w:rsidR="00A15CA7" w:rsidRDefault="00A15CA7" w:rsidP="00177175">
      <w:pPr>
        <w:pStyle w:val="Odstavecseseznamem"/>
        <w:numPr>
          <w:ilvl w:val="0"/>
          <w:numId w:val="5"/>
        </w:numPr>
        <w:spacing w:line="276" w:lineRule="auto"/>
        <w:rPr>
          <w:rFonts w:ascii="Arial" w:hAnsi="Arial" w:cs="Arial"/>
          <w:sz w:val="20"/>
          <w:szCs w:val="20"/>
        </w:rPr>
      </w:pPr>
      <w:r>
        <w:rPr>
          <w:rFonts w:ascii="Arial" w:hAnsi="Arial" w:cs="Arial"/>
          <w:sz w:val="20"/>
          <w:szCs w:val="20"/>
        </w:rPr>
        <w:t>Při poklesu RPM rotoru pod 97% se aktivuje výstražná siréna a světlo.</w:t>
      </w:r>
    </w:p>
    <w:p w:rsidR="00A15CA7" w:rsidRDefault="00A15CA7" w:rsidP="00177175">
      <w:pPr>
        <w:pStyle w:val="Odstavecseseznamem"/>
        <w:numPr>
          <w:ilvl w:val="0"/>
          <w:numId w:val="5"/>
        </w:numPr>
        <w:spacing w:line="276" w:lineRule="auto"/>
        <w:rPr>
          <w:rFonts w:ascii="Arial" w:hAnsi="Arial" w:cs="Arial"/>
          <w:sz w:val="20"/>
          <w:szCs w:val="20"/>
        </w:rPr>
      </w:pPr>
      <w:r>
        <w:rPr>
          <w:rFonts w:ascii="Arial" w:hAnsi="Arial" w:cs="Arial"/>
          <w:sz w:val="20"/>
          <w:szCs w:val="20"/>
        </w:rPr>
        <w:t>Obnova RPM rotoru se provádí současným snížením kolektivu a přidáním plynu.</w:t>
      </w:r>
    </w:p>
    <w:p w:rsidR="00A15CA7" w:rsidRPr="00816E88" w:rsidRDefault="00A15CA7" w:rsidP="00177175">
      <w:pPr>
        <w:pStyle w:val="Odstavecseseznamem"/>
        <w:numPr>
          <w:ilvl w:val="0"/>
          <w:numId w:val="5"/>
        </w:numPr>
        <w:spacing w:line="276" w:lineRule="auto"/>
        <w:rPr>
          <w:rFonts w:ascii="Arial" w:hAnsi="Arial" w:cs="Arial"/>
          <w:sz w:val="20"/>
          <w:szCs w:val="20"/>
        </w:rPr>
      </w:pPr>
      <w:r>
        <w:rPr>
          <w:rFonts w:ascii="Arial" w:hAnsi="Arial" w:cs="Arial"/>
          <w:sz w:val="20"/>
          <w:szCs w:val="20"/>
        </w:rPr>
        <w:t xml:space="preserve">Při </w:t>
      </w:r>
      <w:proofErr w:type="spellStart"/>
      <w:r>
        <w:rPr>
          <w:rFonts w:ascii="Arial" w:hAnsi="Arial" w:cs="Arial"/>
          <w:sz w:val="20"/>
          <w:szCs w:val="20"/>
        </w:rPr>
        <w:t>dopředném</w:t>
      </w:r>
      <w:proofErr w:type="spellEnd"/>
      <w:r>
        <w:rPr>
          <w:rFonts w:ascii="Arial" w:hAnsi="Arial" w:cs="Arial"/>
          <w:sz w:val="20"/>
          <w:szCs w:val="20"/>
        </w:rPr>
        <w:t xml:space="preserve"> letu lze k obnovení RPM použít také přitažení páky </w:t>
      </w:r>
      <w:proofErr w:type="spellStart"/>
      <w:r>
        <w:rPr>
          <w:rFonts w:ascii="Arial" w:hAnsi="Arial" w:cs="Arial"/>
          <w:sz w:val="20"/>
          <w:szCs w:val="20"/>
        </w:rPr>
        <w:t>cykliky</w:t>
      </w:r>
      <w:proofErr w:type="spellEnd"/>
      <w:r>
        <w:rPr>
          <w:rFonts w:ascii="Arial" w:hAnsi="Arial" w:cs="Arial"/>
          <w:sz w:val="20"/>
          <w:szCs w:val="20"/>
        </w:rPr>
        <w:t>.</w:t>
      </w:r>
    </w:p>
    <w:p w:rsidR="00A15CA7" w:rsidRDefault="00A15CA7" w:rsidP="00A15CA7">
      <w:pPr>
        <w:spacing w:line="276" w:lineRule="auto"/>
        <w:rPr>
          <w:rFonts w:ascii="Arial" w:hAnsi="Arial" w:cs="Arial"/>
          <w:sz w:val="20"/>
          <w:szCs w:val="20"/>
        </w:rPr>
      </w:pPr>
      <w:r w:rsidRPr="00E51865">
        <w:rPr>
          <w:rFonts w:ascii="Arial" w:hAnsi="Arial" w:cs="Arial"/>
          <w:sz w:val="20"/>
          <w:szCs w:val="20"/>
        </w:rPr>
        <w:t xml:space="preserve">Použití </w:t>
      </w:r>
      <w:r>
        <w:rPr>
          <w:rFonts w:ascii="Arial" w:hAnsi="Arial" w:cs="Arial"/>
          <w:sz w:val="20"/>
          <w:szCs w:val="20"/>
        </w:rPr>
        <w:t>ohřevu karburátoru</w:t>
      </w:r>
    </w:p>
    <w:p w:rsidR="00A15CA7" w:rsidRDefault="00A15CA7" w:rsidP="00177175">
      <w:pPr>
        <w:pStyle w:val="Odstavecseseznamem"/>
        <w:numPr>
          <w:ilvl w:val="0"/>
          <w:numId w:val="6"/>
        </w:numPr>
        <w:spacing w:line="276" w:lineRule="auto"/>
        <w:rPr>
          <w:rFonts w:ascii="Arial" w:hAnsi="Arial" w:cs="Arial"/>
          <w:sz w:val="20"/>
          <w:szCs w:val="20"/>
        </w:rPr>
      </w:pPr>
      <w:r w:rsidRPr="00AE4F88">
        <w:rPr>
          <w:rFonts w:ascii="Arial" w:hAnsi="Arial" w:cs="Arial"/>
          <w:sz w:val="20"/>
          <w:szCs w:val="20"/>
        </w:rPr>
        <w:t xml:space="preserve">Pokud </w:t>
      </w:r>
      <w:r>
        <w:rPr>
          <w:rFonts w:ascii="Arial" w:hAnsi="Arial" w:cs="Arial"/>
          <w:sz w:val="20"/>
          <w:szCs w:val="20"/>
        </w:rPr>
        <w:t xml:space="preserve">se očekávají </w:t>
      </w:r>
      <w:r w:rsidRPr="00AE4F88">
        <w:rPr>
          <w:rFonts w:ascii="Arial" w:hAnsi="Arial" w:cs="Arial"/>
          <w:sz w:val="20"/>
          <w:szCs w:val="20"/>
        </w:rPr>
        <w:t xml:space="preserve">podmínky </w:t>
      </w:r>
      <w:r>
        <w:rPr>
          <w:rFonts w:ascii="Arial" w:hAnsi="Arial" w:cs="Arial"/>
          <w:sz w:val="20"/>
          <w:szCs w:val="20"/>
        </w:rPr>
        <w:t>vedoucí ke</w:t>
      </w:r>
      <w:r w:rsidRPr="00AE4F88">
        <w:rPr>
          <w:rFonts w:ascii="Arial" w:hAnsi="Arial" w:cs="Arial"/>
          <w:sz w:val="20"/>
          <w:szCs w:val="20"/>
        </w:rPr>
        <w:t xml:space="preserve"> vznik</w:t>
      </w:r>
      <w:r>
        <w:rPr>
          <w:rFonts w:ascii="Arial" w:hAnsi="Arial" w:cs="Arial"/>
          <w:sz w:val="20"/>
          <w:szCs w:val="20"/>
        </w:rPr>
        <w:t>u</w:t>
      </w:r>
      <w:r w:rsidRPr="00AE4F88">
        <w:rPr>
          <w:rFonts w:ascii="Arial" w:hAnsi="Arial" w:cs="Arial"/>
          <w:sz w:val="20"/>
          <w:szCs w:val="20"/>
        </w:rPr>
        <w:t xml:space="preserve"> námrazy </w:t>
      </w:r>
      <w:r>
        <w:rPr>
          <w:rFonts w:ascii="Arial" w:hAnsi="Arial" w:cs="Arial"/>
          <w:sz w:val="20"/>
          <w:szCs w:val="20"/>
        </w:rPr>
        <w:t xml:space="preserve">v </w:t>
      </w:r>
      <w:r w:rsidRPr="00AE4F88">
        <w:rPr>
          <w:rFonts w:ascii="Arial" w:hAnsi="Arial" w:cs="Arial"/>
          <w:sz w:val="20"/>
          <w:szCs w:val="20"/>
        </w:rPr>
        <w:t>karburátoru, musí se</w:t>
      </w:r>
      <w:r>
        <w:rPr>
          <w:rFonts w:ascii="Arial" w:hAnsi="Arial" w:cs="Arial"/>
          <w:sz w:val="20"/>
          <w:szCs w:val="20"/>
        </w:rPr>
        <w:t xml:space="preserve"> aplikovat jeho </w:t>
      </w:r>
      <w:r w:rsidRPr="00AE4F88">
        <w:rPr>
          <w:rFonts w:ascii="Arial" w:hAnsi="Arial" w:cs="Arial"/>
          <w:sz w:val="20"/>
          <w:szCs w:val="20"/>
        </w:rPr>
        <w:t>ohřev</w:t>
      </w:r>
      <w:r>
        <w:rPr>
          <w:rFonts w:ascii="Arial" w:hAnsi="Arial" w:cs="Arial"/>
          <w:sz w:val="20"/>
          <w:szCs w:val="20"/>
        </w:rPr>
        <w:t>. Námraza se může v karburátoru objevit při okolních teplotách až +30°C. Dokonce i v relativně suchém ovzduší mohou místní podmínky jako blízká vodní plocha vést k námraze v karburátoru. V případě pochybností předpokládejte, že panují podmínky vedoucí ke vzniku námrazy v karburátoru a aplikujte ohřev karburátoru podle potřeby.</w:t>
      </w:r>
    </w:p>
    <w:p w:rsidR="00A15CA7" w:rsidRPr="006C6C99" w:rsidRDefault="00A15CA7" w:rsidP="00177175">
      <w:pPr>
        <w:pStyle w:val="Odstavecseseznamem"/>
        <w:numPr>
          <w:ilvl w:val="0"/>
          <w:numId w:val="6"/>
        </w:numPr>
        <w:spacing w:line="276" w:lineRule="auto"/>
        <w:rPr>
          <w:rFonts w:ascii="Arial" w:hAnsi="Arial" w:cs="Arial"/>
          <w:sz w:val="20"/>
          <w:szCs w:val="20"/>
        </w:rPr>
      </w:pPr>
      <w:r>
        <w:rPr>
          <w:rFonts w:ascii="Arial" w:hAnsi="Arial" w:cs="Arial"/>
          <w:sz w:val="20"/>
          <w:szCs w:val="20"/>
        </w:rPr>
        <w:t>Na vrtulnících vybavených asistentem ohřevu karburátoru, by ovládací táhlo mělo zůstat odblokováno až do doby, kdy je zřejmé, že podmínky nemohou vést ke vzniku námrazy na karburátoru.</w:t>
      </w:r>
    </w:p>
    <w:p w:rsidR="00A15CA7" w:rsidRPr="00A47301" w:rsidRDefault="00A15CA7" w:rsidP="00A15CA7">
      <w:pPr>
        <w:spacing w:line="276" w:lineRule="auto"/>
        <w:rPr>
          <w:rFonts w:ascii="Arial" w:hAnsi="Arial" w:cs="Arial"/>
          <w:sz w:val="20"/>
          <w:szCs w:val="20"/>
        </w:rPr>
      </w:pPr>
      <w:r w:rsidRPr="00A47301">
        <w:rPr>
          <w:rFonts w:ascii="Arial" w:hAnsi="Arial" w:cs="Arial"/>
          <w:sz w:val="20"/>
          <w:szCs w:val="20"/>
        </w:rPr>
        <w:t xml:space="preserve">Let </w:t>
      </w:r>
      <w:r>
        <w:rPr>
          <w:rFonts w:ascii="Arial" w:hAnsi="Arial" w:cs="Arial"/>
          <w:sz w:val="20"/>
          <w:szCs w:val="20"/>
        </w:rPr>
        <w:t xml:space="preserve">s vypnutým regulátorem </w:t>
      </w:r>
      <w:r w:rsidRPr="00A47301">
        <w:rPr>
          <w:rFonts w:ascii="Arial" w:hAnsi="Arial" w:cs="Arial"/>
          <w:sz w:val="20"/>
          <w:szCs w:val="20"/>
        </w:rPr>
        <w:t>otáček</w:t>
      </w:r>
    </w:p>
    <w:p w:rsidR="00A15CA7" w:rsidRDefault="00A15CA7" w:rsidP="00177175">
      <w:pPr>
        <w:pStyle w:val="Odstavecseseznamem"/>
        <w:numPr>
          <w:ilvl w:val="0"/>
          <w:numId w:val="7"/>
        </w:numPr>
        <w:spacing w:line="276" w:lineRule="auto"/>
        <w:rPr>
          <w:rFonts w:ascii="Arial" w:hAnsi="Arial" w:cs="Arial"/>
          <w:sz w:val="20"/>
          <w:szCs w:val="20"/>
        </w:rPr>
      </w:pPr>
      <w:r>
        <w:rPr>
          <w:rFonts w:ascii="Arial" w:hAnsi="Arial" w:cs="Arial"/>
          <w:sz w:val="20"/>
          <w:szCs w:val="20"/>
        </w:rPr>
        <w:t xml:space="preserve">Při normálním provozu je rychlost rotoru řízena regulátorem otáček. Regulátor otáček rozpozná změny otáček motoru (RPM) a používá korektivní vstupy do plynové </w:t>
      </w:r>
      <w:proofErr w:type="spellStart"/>
      <w:r>
        <w:rPr>
          <w:rFonts w:ascii="Arial" w:hAnsi="Arial" w:cs="Arial"/>
          <w:sz w:val="20"/>
          <w:szCs w:val="20"/>
        </w:rPr>
        <w:t>přípusti</w:t>
      </w:r>
      <w:proofErr w:type="spellEnd"/>
      <w:r>
        <w:rPr>
          <w:rFonts w:ascii="Arial" w:hAnsi="Arial" w:cs="Arial"/>
          <w:sz w:val="20"/>
          <w:szCs w:val="20"/>
        </w:rPr>
        <w:t>.</w:t>
      </w:r>
    </w:p>
    <w:p w:rsidR="00A15CA7" w:rsidRDefault="00A15CA7" w:rsidP="00177175">
      <w:pPr>
        <w:pStyle w:val="Odstavecseseznamem"/>
        <w:numPr>
          <w:ilvl w:val="0"/>
          <w:numId w:val="7"/>
        </w:numPr>
        <w:spacing w:line="276" w:lineRule="auto"/>
        <w:rPr>
          <w:rFonts w:ascii="Arial" w:hAnsi="Arial" w:cs="Arial"/>
          <w:sz w:val="20"/>
          <w:szCs w:val="20"/>
        </w:rPr>
      </w:pPr>
      <w:r>
        <w:rPr>
          <w:rFonts w:ascii="Arial" w:hAnsi="Arial" w:cs="Arial"/>
          <w:sz w:val="20"/>
          <w:szCs w:val="20"/>
        </w:rPr>
        <w:t>V případě závady regulátoru otáček musí pilot monitorovat otáčky rotoru a upravovat plyn tak, aby udržel nominální otáčky rotoru.</w:t>
      </w:r>
    </w:p>
    <w:p w:rsidR="00A15CA7" w:rsidRDefault="00A15CA7" w:rsidP="00177175">
      <w:pPr>
        <w:pStyle w:val="Odstavecseseznamem"/>
        <w:numPr>
          <w:ilvl w:val="0"/>
          <w:numId w:val="7"/>
        </w:numPr>
        <w:spacing w:line="276" w:lineRule="auto"/>
        <w:rPr>
          <w:rFonts w:ascii="Arial" w:hAnsi="Arial" w:cs="Arial"/>
          <w:sz w:val="20"/>
          <w:szCs w:val="20"/>
        </w:rPr>
      </w:pPr>
      <w:proofErr w:type="spellStart"/>
      <w:r>
        <w:rPr>
          <w:rFonts w:ascii="Arial" w:hAnsi="Arial" w:cs="Arial"/>
          <w:sz w:val="20"/>
          <w:szCs w:val="20"/>
        </w:rPr>
        <w:t>Korelátor</w:t>
      </w:r>
      <w:proofErr w:type="spellEnd"/>
      <w:r>
        <w:rPr>
          <w:rFonts w:ascii="Arial" w:hAnsi="Arial" w:cs="Arial"/>
          <w:sz w:val="20"/>
          <w:szCs w:val="20"/>
        </w:rPr>
        <w:t xml:space="preserve"> nastavuje plyn, aby vyrovnal změny podle pohybu kolektivu, a tím snižuje množství potřebných regulací plynu pilotem, která jsou nezbytná pro udržení nominálních otáček rotoru.</w:t>
      </w:r>
    </w:p>
    <w:p w:rsidR="00A15CA7" w:rsidRDefault="00A15CA7" w:rsidP="00177175">
      <w:pPr>
        <w:pStyle w:val="Odstavecseseznamem"/>
        <w:numPr>
          <w:ilvl w:val="0"/>
          <w:numId w:val="7"/>
        </w:numPr>
        <w:spacing w:line="276" w:lineRule="auto"/>
        <w:rPr>
          <w:rFonts w:ascii="Arial" w:hAnsi="Arial" w:cs="Arial"/>
          <w:sz w:val="20"/>
          <w:szCs w:val="20"/>
        </w:rPr>
      </w:pPr>
      <w:r>
        <w:rPr>
          <w:rFonts w:ascii="Arial" w:hAnsi="Arial" w:cs="Arial"/>
          <w:sz w:val="20"/>
          <w:szCs w:val="20"/>
        </w:rPr>
        <w:t>Vězte, že let s vypnutým regulátorem otáček je zakázaný kromě případu, kdy dojde ke skutečné závadě za letu nebo při nácviku nouzových postupů.</w:t>
      </w:r>
    </w:p>
    <w:p w:rsidR="00A15CA7" w:rsidRDefault="00A15CA7" w:rsidP="00A15CA7">
      <w:pPr>
        <w:spacing w:line="276" w:lineRule="auto"/>
        <w:rPr>
          <w:rFonts w:ascii="Arial" w:hAnsi="Arial" w:cs="Arial"/>
          <w:sz w:val="20"/>
          <w:szCs w:val="20"/>
        </w:rPr>
      </w:pPr>
      <w:r>
        <w:rPr>
          <w:rFonts w:ascii="Arial" w:hAnsi="Arial" w:cs="Arial"/>
          <w:sz w:val="20"/>
          <w:szCs w:val="20"/>
        </w:rPr>
        <w:t>Počáteční výcvikové lety</w:t>
      </w:r>
    </w:p>
    <w:p w:rsidR="00A15CA7" w:rsidRPr="00542ECD" w:rsidRDefault="00A15CA7" w:rsidP="00177175">
      <w:pPr>
        <w:pStyle w:val="Odstavecseseznamem"/>
        <w:numPr>
          <w:ilvl w:val="0"/>
          <w:numId w:val="8"/>
        </w:numPr>
        <w:spacing w:line="276" w:lineRule="auto"/>
        <w:rPr>
          <w:rFonts w:ascii="Arial" w:hAnsi="Arial" w:cs="Arial"/>
          <w:sz w:val="20"/>
          <w:szCs w:val="20"/>
        </w:rPr>
      </w:pPr>
      <w:r>
        <w:rPr>
          <w:rFonts w:ascii="Arial" w:hAnsi="Arial" w:cs="Arial"/>
          <w:sz w:val="20"/>
          <w:szCs w:val="20"/>
        </w:rPr>
        <w:t>Před tím, než je někomu dovoleno manipulovat s řízením, musí být plně instruován o extrémní citlivosti řízení. Musí být poučen, aby nikdy neprováděl velké a náhlé zásahy do řízení. Instruktor musí být připraven okamžitě pevně uchopit ovládací prvky v případě, že žák začne provádět nesprávný pohyb.</w:t>
      </w:r>
    </w:p>
    <w:p w:rsidR="00A15CA7" w:rsidRDefault="00A15CA7" w:rsidP="00A15CA7">
      <w:pPr>
        <w:spacing w:line="276" w:lineRule="auto"/>
        <w:rPr>
          <w:rFonts w:ascii="Arial" w:hAnsi="Arial" w:cs="Arial"/>
          <w:sz w:val="20"/>
          <w:szCs w:val="20"/>
        </w:rPr>
      </w:pPr>
      <w:r>
        <w:rPr>
          <w:rFonts w:ascii="Arial" w:hAnsi="Arial" w:cs="Arial"/>
          <w:sz w:val="20"/>
          <w:szCs w:val="20"/>
        </w:rPr>
        <w:t>Silný vítr a turbulence</w:t>
      </w:r>
    </w:p>
    <w:p w:rsidR="00A15CA7" w:rsidRPr="00044DD2" w:rsidRDefault="00A15CA7" w:rsidP="00177175">
      <w:pPr>
        <w:pStyle w:val="Odstavecseseznamem"/>
        <w:numPr>
          <w:ilvl w:val="0"/>
          <w:numId w:val="8"/>
        </w:numPr>
        <w:spacing w:line="276" w:lineRule="auto"/>
        <w:rPr>
          <w:rFonts w:ascii="Arial" w:hAnsi="Arial" w:cs="Arial"/>
          <w:sz w:val="20"/>
          <w:szCs w:val="20"/>
        </w:rPr>
      </w:pPr>
      <w:r>
        <w:rPr>
          <w:rFonts w:ascii="Arial" w:hAnsi="Arial" w:cs="Arial"/>
          <w:sz w:val="20"/>
          <w:szCs w:val="20"/>
        </w:rPr>
        <w:t>V souladu s bezpečnostním upozorněním SN-32 v případě, že se za letu dostanete do silného větru nebo turbulence, snižte výkon a leťte na nižší než normální cestovní rychlosti (60-70 KIAS), vyvarujte se přílišným zásahům do řízení vrtulníku, vyvarujte se letu na závětrné straně hor, hřebenů a vysokých budov.</w:t>
      </w:r>
    </w:p>
    <w:p w:rsidR="00A15CA7" w:rsidRDefault="00A15CA7" w:rsidP="00A15CA7">
      <w:pPr>
        <w:spacing w:line="276" w:lineRule="auto"/>
        <w:rPr>
          <w:rFonts w:ascii="Arial" w:hAnsi="Arial" w:cs="Arial"/>
          <w:sz w:val="20"/>
          <w:szCs w:val="20"/>
        </w:rPr>
      </w:pPr>
      <w:r>
        <w:rPr>
          <w:rFonts w:ascii="Arial" w:hAnsi="Arial" w:cs="Arial"/>
          <w:sz w:val="20"/>
          <w:szCs w:val="20"/>
        </w:rPr>
        <w:t>Požaduje se d</w:t>
      </w:r>
      <w:r w:rsidRPr="00587EE1">
        <w:rPr>
          <w:rFonts w:ascii="Arial" w:hAnsi="Arial" w:cs="Arial"/>
          <w:sz w:val="20"/>
          <w:szCs w:val="20"/>
        </w:rPr>
        <w:t>ůk</w:t>
      </w:r>
      <w:r>
        <w:rPr>
          <w:rFonts w:ascii="Arial" w:hAnsi="Arial" w:cs="Arial"/>
          <w:sz w:val="20"/>
          <w:szCs w:val="20"/>
        </w:rPr>
        <w:t>ladné studium všech bezpečnostních typů a bezpečnostních upozornění uvedených v letové příručce vrtulníku R 22.</w:t>
      </w:r>
    </w:p>
    <w:p w:rsidR="007B16B8" w:rsidRDefault="007B16B8" w:rsidP="007B16B8">
      <w:pPr>
        <w:spacing w:line="276" w:lineRule="auto"/>
        <w:jc w:val="left"/>
        <w:rPr>
          <w:rFonts w:ascii="Arial" w:hAnsi="Arial" w:cs="Arial"/>
        </w:rPr>
      </w:pPr>
    </w:p>
    <w:p w:rsidR="007B16B8" w:rsidRPr="004C3E36" w:rsidRDefault="007B16B8" w:rsidP="007B16B8">
      <w:pPr>
        <w:spacing w:line="276" w:lineRule="auto"/>
        <w:jc w:val="left"/>
        <w:rPr>
          <w:rFonts w:ascii="Arial" w:hAnsi="Arial" w:cs="Arial"/>
        </w:rPr>
      </w:pPr>
    </w:p>
    <w:p w:rsidR="007B16B8" w:rsidRPr="004C3E36" w:rsidRDefault="007B16B8" w:rsidP="007B16B8">
      <w:pPr>
        <w:widowControl w:val="0"/>
        <w:jc w:val="center"/>
        <w:rPr>
          <w:rFonts w:ascii="Arial" w:hAnsi="Arial" w:cs="Arial"/>
          <w:i/>
          <w:sz w:val="20"/>
          <w:szCs w:val="20"/>
        </w:rPr>
      </w:pPr>
      <w:r w:rsidRPr="004C3E36">
        <w:rPr>
          <w:rFonts w:ascii="Arial" w:hAnsi="Arial" w:cs="Arial"/>
          <w:i/>
          <w:sz w:val="20"/>
          <w:szCs w:val="20"/>
        </w:rPr>
        <w:t>ZÁMĚRNĚ VYNECHÁNO</w:t>
      </w:r>
    </w:p>
    <w:p w:rsidR="007B16B8" w:rsidRDefault="007B16B8" w:rsidP="00A15CA7">
      <w:pPr>
        <w:spacing w:line="276" w:lineRule="auto"/>
        <w:rPr>
          <w:rFonts w:ascii="Arial" w:hAnsi="Arial" w:cs="Arial"/>
          <w:sz w:val="20"/>
          <w:szCs w:val="20"/>
        </w:rPr>
      </w:pPr>
    </w:p>
    <w:p w:rsidR="00A15CA7" w:rsidRDefault="00A15CA7" w:rsidP="00A15CA7"/>
    <w:p w:rsidR="00587EE1" w:rsidRDefault="00587EE1">
      <w:pPr>
        <w:spacing w:line="276" w:lineRule="auto"/>
        <w:jc w:val="left"/>
        <w:rPr>
          <w:rFonts w:ascii="Arial" w:hAnsi="Arial" w:cs="Arial"/>
          <w:sz w:val="20"/>
          <w:szCs w:val="20"/>
        </w:rPr>
      </w:pPr>
      <w:r>
        <w:rPr>
          <w:rFonts w:ascii="Arial" w:hAnsi="Arial" w:cs="Arial"/>
          <w:sz w:val="20"/>
          <w:szCs w:val="20"/>
        </w:rPr>
        <w:br w:type="page"/>
      </w:r>
    </w:p>
    <w:p w:rsidR="00C914CB" w:rsidRPr="003A2C03" w:rsidRDefault="008F1E17" w:rsidP="00016D68">
      <w:pPr>
        <w:pStyle w:val="Nadpis1"/>
        <w:rPr>
          <w:rFonts w:ascii="Arial" w:hAnsi="Arial" w:cs="Arial"/>
          <w:sz w:val="28"/>
        </w:rPr>
      </w:pPr>
      <w:bookmarkStart w:id="24" w:name="_Toc2078408"/>
      <w:r w:rsidRPr="003A2C03">
        <w:rPr>
          <w:rFonts w:ascii="Arial" w:hAnsi="Arial" w:cs="Arial"/>
          <w:sz w:val="28"/>
        </w:rPr>
        <w:lastRenderedPageBreak/>
        <w:t>Struktura a obsah osnovy teoretických znalostí</w:t>
      </w:r>
      <w:bookmarkEnd w:id="24"/>
    </w:p>
    <w:p w:rsidR="009F50B9" w:rsidRPr="00E952EF" w:rsidRDefault="006A3A2F" w:rsidP="008527B9">
      <w:pPr>
        <w:spacing w:after="240"/>
        <w:rPr>
          <w:rFonts w:ascii="Arial" w:hAnsi="Arial" w:cs="Arial"/>
          <w:sz w:val="20"/>
          <w:szCs w:val="20"/>
        </w:rPr>
      </w:pPr>
      <w:r>
        <w:rPr>
          <w:rFonts w:ascii="Arial" w:hAnsi="Arial" w:cs="Arial"/>
          <w:sz w:val="20"/>
          <w:szCs w:val="20"/>
        </w:rPr>
        <w:t>Osnova teoretického výcviku pro první typovou kvalifikaci je stanovena na 9 hodin včetně teoretického testu. Osnova pro dodatečnou typovou kvalifikaci je stanovena na 7 hodin 30 minut včetně postupového testu. Zkrácený kurz pro dodatečnou kvalifikaci může absolvovat držitel typové kvalifikace pro jednomotorov</w:t>
      </w:r>
      <w:r w:rsidR="00465AE8">
        <w:rPr>
          <w:rFonts w:ascii="Arial" w:hAnsi="Arial" w:cs="Arial"/>
          <w:sz w:val="20"/>
          <w:szCs w:val="20"/>
        </w:rPr>
        <w:t>ý</w:t>
      </w:r>
      <w:r>
        <w:rPr>
          <w:rFonts w:ascii="Arial" w:hAnsi="Arial" w:cs="Arial"/>
          <w:sz w:val="20"/>
          <w:szCs w:val="20"/>
        </w:rPr>
        <w:t xml:space="preserve"> pístov</w:t>
      </w:r>
      <w:r w:rsidR="00465AE8">
        <w:rPr>
          <w:rFonts w:ascii="Arial" w:hAnsi="Arial" w:cs="Arial"/>
          <w:sz w:val="20"/>
          <w:szCs w:val="20"/>
        </w:rPr>
        <w:t>ý</w:t>
      </w:r>
      <w:r>
        <w:rPr>
          <w:rFonts w:ascii="Arial" w:hAnsi="Arial" w:cs="Arial"/>
          <w:sz w:val="20"/>
          <w:szCs w:val="20"/>
        </w:rPr>
        <w:t xml:space="preserve"> vrtulník. </w:t>
      </w:r>
      <w:r w:rsidR="009F50B9" w:rsidRPr="00E952EF">
        <w:rPr>
          <w:rFonts w:ascii="Arial" w:hAnsi="Arial" w:cs="Arial"/>
          <w:sz w:val="20"/>
          <w:szCs w:val="20"/>
        </w:rPr>
        <w:t>Jednou vyučovací hodinou se rozumí 60 minut.</w:t>
      </w:r>
      <w:r w:rsidR="00067488">
        <w:rPr>
          <w:rFonts w:ascii="Arial" w:hAnsi="Arial" w:cs="Arial"/>
          <w:sz w:val="20"/>
          <w:szCs w:val="20"/>
        </w:rPr>
        <w:t xml:space="preserve"> Před zahájením příslušné úlohy letového výcviku musí instruktor zajistit, aby byla odučena související teoretická výuka.</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1064"/>
        <w:gridCol w:w="5954"/>
        <w:gridCol w:w="1521"/>
        <w:gridCol w:w="1521"/>
      </w:tblGrid>
      <w:tr w:rsidR="001A11A7" w:rsidRPr="001A11A7" w:rsidTr="006A3A2F">
        <w:trPr>
          <w:trHeight w:val="567"/>
        </w:trPr>
        <w:tc>
          <w:tcPr>
            <w:tcW w:w="3488" w:type="pct"/>
            <w:gridSpan w:val="2"/>
            <w:tcBorders>
              <w:top w:val="single" w:sz="18" w:space="0" w:color="auto"/>
              <w:bottom w:val="single" w:sz="18" w:space="0" w:color="auto"/>
              <w:right w:val="single" w:sz="18" w:space="0" w:color="auto"/>
            </w:tcBorders>
            <w:shd w:val="clear" w:color="auto" w:fill="FFFFFF" w:themeFill="background1"/>
            <w:vAlign w:val="center"/>
          </w:tcPr>
          <w:p w:rsidR="001A11A7" w:rsidRPr="001A11A7" w:rsidRDefault="001A11A7" w:rsidP="001A11A7">
            <w:pPr>
              <w:pStyle w:val="Normlntext2"/>
              <w:spacing w:before="240" w:after="240"/>
              <w:ind w:left="0"/>
              <w:jc w:val="left"/>
              <w:rPr>
                <w:rFonts w:ascii="Arial" w:hAnsi="Arial" w:cs="Arial"/>
                <w:b/>
                <w:sz w:val="20"/>
                <w:szCs w:val="20"/>
              </w:rPr>
            </w:pPr>
            <w:r>
              <w:rPr>
                <w:rFonts w:ascii="Arial" w:hAnsi="Arial" w:cs="Arial"/>
                <w:b/>
                <w:sz w:val="20"/>
                <w:szCs w:val="20"/>
              </w:rPr>
              <w:t>Teoretická osnova pro první a dodatečnou typovou kvalifikaci</w:t>
            </w:r>
          </w:p>
        </w:tc>
        <w:tc>
          <w:tcPr>
            <w:tcW w:w="756"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1A11A7" w:rsidRPr="001A11A7" w:rsidRDefault="001A11A7" w:rsidP="001A11A7">
            <w:pPr>
              <w:pStyle w:val="Normlntext2"/>
              <w:spacing w:before="240" w:after="240"/>
              <w:ind w:left="-16"/>
              <w:jc w:val="center"/>
              <w:rPr>
                <w:rFonts w:ascii="Arial" w:hAnsi="Arial" w:cs="Arial"/>
                <w:b/>
                <w:sz w:val="20"/>
                <w:szCs w:val="20"/>
              </w:rPr>
            </w:pPr>
            <w:r w:rsidRPr="001A11A7">
              <w:rPr>
                <w:rFonts w:ascii="Arial" w:hAnsi="Arial" w:cs="Arial"/>
                <w:b/>
                <w:sz w:val="20"/>
                <w:szCs w:val="20"/>
              </w:rPr>
              <w:t>ITR</w:t>
            </w:r>
          </w:p>
        </w:tc>
        <w:tc>
          <w:tcPr>
            <w:tcW w:w="756" w:type="pct"/>
            <w:tcBorders>
              <w:top w:val="single" w:sz="18" w:space="0" w:color="auto"/>
              <w:left w:val="single" w:sz="18" w:space="0" w:color="auto"/>
              <w:bottom w:val="single" w:sz="18" w:space="0" w:color="auto"/>
            </w:tcBorders>
            <w:shd w:val="clear" w:color="auto" w:fill="FFFFFF" w:themeFill="background1"/>
            <w:vAlign w:val="center"/>
          </w:tcPr>
          <w:p w:rsidR="001A11A7" w:rsidRPr="001A11A7" w:rsidRDefault="001A11A7" w:rsidP="001A11A7">
            <w:pPr>
              <w:pStyle w:val="Normlntext2"/>
              <w:spacing w:before="240" w:after="240"/>
              <w:ind w:left="0"/>
              <w:jc w:val="center"/>
              <w:rPr>
                <w:rFonts w:ascii="Arial" w:hAnsi="Arial" w:cs="Arial"/>
                <w:b/>
                <w:sz w:val="20"/>
                <w:szCs w:val="20"/>
              </w:rPr>
            </w:pPr>
            <w:r w:rsidRPr="001A11A7">
              <w:rPr>
                <w:rFonts w:ascii="Arial" w:hAnsi="Arial" w:cs="Arial"/>
                <w:b/>
                <w:sz w:val="20"/>
                <w:szCs w:val="20"/>
              </w:rPr>
              <w:t>ATR</w:t>
            </w:r>
          </w:p>
        </w:tc>
      </w:tr>
      <w:tr w:rsidR="001A11A7" w:rsidRPr="001A11A7" w:rsidTr="00691C5D">
        <w:trPr>
          <w:trHeight w:hRule="exact" w:val="567"/>
        </w:trPr>
        <w:tc>
          <w:tcPr>
            <w:tcW w:w="529" w:type="pct"/>
            <w:tcBorders>
              <w:top w:val="single" w:sz="18" w:space="0" w:color="auto"/>
              <w:bottom w:val="single" w:sz="6" w:space="0" w:color="auto"/>
              <w:right w:val="single" w:sz="18" w:space="0" w:color="auto"/>
            </w:tcBorders>
            <w:shd w:val="clear" w:color="auto" w:fill="FFFFFF" w:themeFill="background1"/>
            <w:vAlign w:val="center"/>
          </w:tcPr>
          <w:p w:rsidR="001A11A7" w:rsidRPr="001A11A7" w:rsidRDefault="001A11A7" w:rsidP="00691C5D">
            <w:pPr>
              <w:pStyle w:val="Normlntext2"/>
              <w:spacing w:after="0"/>
              <w:ind w:left="0"/>
              <w:jc w:val="left"/>
              <w:rPr>
                <w:rFonts w:ascii="Arial" w:hAnsi="Arial" w:cs="Arial"/>
                <w:b/>
                <w:sz w:val="20"/>
                <w:szCs w:val="20"/>
              </w:rPr>
            </w:pPr>
            <w:r w:rsidRPr="001A11A7">
              <w:rPr>
                <w:rFonts w:ascii="Arial" w:hAnsi="Arial" w:cs="Arial"/>
                <w:b/>
                <w:sz w:val="20"/>
                <w:szCs w:val="20"/>
              </w:rPr>
              <w:t>1</w:t>
            </w:r>
          </w:p>
        </w:tc>
        <w:tc>
          <w:tcPr>
            <w:tcW w:w="2959" w:type="pct"/>
            <w:tcBorders>
              <w:top w:val="single" w:sz="18" w:space="0" w:color="auto"/>
              <w:left w:val="single" w:sz="18" w:space="0" w:color="auto"/>
              <w:bottom w:val="single" w:sz="6" w:space="0" w:color="auto"/>
              <w:right w:val="single" w:sz="18" w:space="0" w:color="auto"/>
            </w:tcBorders>
            <w:shd w:val="clear" w:color="auto" w:fill="FFFFFF" w:themeFill="background1"/>
            <w:vAlign w:val="center"/>
          </w:tcPr>
          <w:p w:rsidR="001A11A7" w:rsidRPr="001A11A7" w:rsidRDefault="00B418A0" w:rsidP="00691C5D">
            <w:pPr>
              <w:pStyle w:val="Normlntext2"/>
              <w:spacing w:after="0"/>
              <w:ind w:left="0"/>
              <w:jc w:val="left"/>
              <w:rPr>
                <w:rFonts w:ascii="Arial" w:hAnsi="Arial" w:cs="Arial"/>
                <w:sz w:val="20"/>
                <w:szCs w:val="20"/>
              </w:rPr>
            </w:pPr>
            <w:r>
              <w:rPr>
                <w:rFonts w:ascii="Arial" w:hAnsi="Arial" w:cs="Arial"/>
                <w:sz w:val="20"/>
                <w:szCs w:val="20"/>
              </w:rPr>
              <w:t xml:space="preserve">Konstrukce vrtulníku, motor, transmise, elektrický systém, palivo, rotory a vybavení, </w:t>
            </w:r>
            <w:r w:rsidR="00691C5D">
              <w:rPr>
                <w:rFonts w:ascii="Arial" w:hAnsi="Arial" w:cs="Arial"/>
                <w:sz w:val="20"/>
                <w:szCs w:val="20"/>
              </w:rPr>
              <w:t>normální a mimořádný provoz systémů</w:t>
            </w:r>
          </w:p>
        </w:tc>
        <w:tc>
          <w:tcPr>
            <w:tcW w:w="756" w:type="pct"/>
            <w:tcBorders>
              <w:top w:val="single" w:sz="18" w:space="0" w:color="auto"/>
              <w:left w:val="single" w:sz="18" w:space="0" w:color="auto"/>
              <w:bottom w:val="single" w:sz="6" w:space="0" w:color="auto"/>
              <w:right w:val="single" w:sz="18" w:space="0" w:color="auto"/>
            </w:tcBorders>
            <w:shd w:val="clear" w:color="auto" w:fill="FFFFFF" w:themeFill="background1"/>
            <w:vAlign w:val="center"/>
          </w:tcPr>
          <w:p w:rsidR="001A11A7" w:rsidRPr="001A11A7" w:rsidRDefault="001A11A7" w:rsidP="006A3A2F">
            <w:pPr>
              <w:pStyle w:val="Normlntext2"/>
              <w:spacing w:after="0"/>
              <w:ind w:left="-16"/>
              <w:jc w:val="center"/>
              <w:rPr>
                <w:rFonts w:ascii="Arial" w:hAnsi="Arial" w:cs="Arial"/>
                <w:sz w:val="20"/>
                <w:szCs w:val="20"/>
              </w:rPr>
            </w:pPr>
            <w:r w:rsidRPr="001A11A7">
              <w:rPr>
                <w:rFonts w:ascii="Arial" w:hAnsi="Arial" w:cs="Arial"/>
                <w:sz w:val="20"/>
                <w:szCs w:val="20"/>
              </w:rPr>
              <w:t>4:00</w:t>
            </w:r>
          </w:p>
        </w:tc>
        <w:tc>
          <w:tcPr>
            <w:tcW w:w="756" w:type="pct"/>
            <w:tcBorders>
              <w:top w:val="single" w:sz="18" w:space="0" w:color="auto"/>
              <w:left w:val="single" w:sz="18" w:space="0" w:color="auto"/>
              <w:bottom w:val="single" w:sz="6" w:space="0" w:color="auto"/>
            </w:tcBorders>
            <w:shd w:val="clear" w:color="auto" w:fill="FFFFFF" w:themeFill="background1"/>
            <w:vAlign w:val="center"/>
          </w:tcPr>
          <w:p w:rsidR="001A11A7" w:rsidRPr="001A11A7" w:rsidRDefault="001A11A7" w:rsidP="006A3A2F">
            <w:pPr>
              <w:pStyle w:val="Normlntext2"/>
              <w:spacing w:after="0"/>
              <w:ind w:left="0"/>
              <w:jc w:val="center"/>
              <w:rPr>
                <w:rFonts w:ascii="Arial" w:hAnsi="Arial" w:cs="Arial"/>
                <w:sz w:val="20"/>
                <w:szCs w:val="20"/>
              </w:rPr>
            </w:pPr>
            <w:r>
              <w:rPr>
                <w:rFonts w:ascii="Arial" w:hAnsi="Arial" w:cs="Arial"/>
                <w:sz w:val="20"/>
                <w:szCs w:val="20"/>
              </w:rPr>
              <w:t>3:30</w:t>
            </w:r>
          </w:p>
        </w:tc>
      </w:tr>
      <w:tr w:rsidR="001A11A7" w:rsidRPr="001A11A7" w:rsidTr="00691C5D">
        <w:trPr>
          <w:trHeight w:hRule="exact" w:val="567"/>
        </w:trPr>
        <w:tc>
          <w:tcPr>
            <w:tcW w:w="529" w:type="pct"/>
            <w:tcBorders>
              <w:top w:val="single" w:sz="6" w:space="0" w:color="auto"/>
              <w:bottom w:val="single" w:sz="6" w:space="0" w:color="auto"/>
              <w:right w:val="single" w:sz="18" w:space="0" w:color="auto"/>
            </w:tcBorders>
            <w:shd w:val="clear" w:color="auto" w:fill="FFFFFF" w:themeFill="background1"/>
            <w:vAlign w:val="center"/>
          </w:tcPr>
          <w:p w:rsidR="001A11A7" w:rsidRPr="001A11A7" w:rsidRDefault="001A11A7" w:rsidP="00691C5D">
            <w:pPr>
              <w:pStyle w:val="Normlntext2"/>
              <w:spacing w:before="20" w:after="20"/>
              <w:ind w:left="0"/>
              <w:jc w:val="left"/>
              <w:rPr>
                <w:rFonts w:ascii="Arial" w:hAnsi="Arial" w:cs="Arial"/>
                <w:b/>
                <w:sz w:val="20"/>
                <w:szCs w:val="20"/>
              </w:rPr>
            </w:pPr>
            <w:r w:rsidRPr="001A11A7">
              <w:rPr>
                <w:rFonts w:ascii="Arial" w:hAnsi="Arial" w:cs="Arial"/>
                <w:b/>
                <w:sz w:val="20"/>
                <w:szCs w:val="20"/>
              </w:rPr>
              <w:t>2</w:t>
            </w:r>
          </w:p>
        </w:tc>
        <w:tc>
          <w:tcPr>
            <w:tcW w:w="2959" w:type="pct"/>
            <w:tcBorders>
              <w:top w:val="single" w:sz="6" w:space="0" w:color="auto"/>
              <w:left w:val="single" w:sz="18" w:space="0" w:color="auto"/>
              <w:bottom w:val="single" w:sz="6" w:space="0" w:color="auto"/>
              <w:right w:val="single" w:sz="18" w:space="0" w:color="auto"/>
            </w:tcBorders>
            <w:shd w:val="clear" w:color="auto" w:fill="FFFFFF" w:themeFill="background1"/>
            <w:vAlign w:val="center"/>
          </w:tcPr>
          <w:p w:rsidR="001A11A7" w:rsidRPr="001A11A7" w:rsidRDefault="00691C5D" w:rsidP="00691C5D">
            <w:pPr>
              <w:pStyle w:val="Normlntext2"/>
              <w:spacing w:before="120" w:after="120"/>
              <w:ind w:left="0"/>
              <w:jc w:val="left"/>
              <w:rPr>
                <w:rFonts w:ascii="Arial" w:hAnsi="Arial" w:cs="Arial"/>
                <w:sz w:val="20"/>
                <w:szCs w:val="20"/>
              </w:rPr>
            </w:pPr>
            <w:r>
              <w:rPr>
                <w:rFonts w:ascii="Arial" w:hAnsi="Arial" w:cs="Arial"/>
                <w:sz w:val="20"/>
                <w:szCs w:val="20"/>
              </w:rPr>
              <w:t>Omezení</w:t>
            </w:r>
            <w:r w:rsidR="008C3492">
              <w:rPr>
                <w:rFonts w:ascii="Arial" w:hAnsi="Arial" w:cs="Arial"/>
                <w:sz w:val="20"/>
                <w:szCs w:val="20"/>
              </w:rPr>
              <w:t xml:space="preserve"> (</w:t>
            </w:r>
            <w:r w:rsidR="008C3492" w:rsidRPr="008C3492">
              <w:rPr>
                <w:rFonts w:ascii="Arial" w:hAnsi="Arial" w:cs="Arial"/>
                <w:sz w:val="20"/>
                <w:szCs w:val="20"/>
                <w:vertAlign w:val="superscript"/>
              </w:rPr>
              <w:t>*</w:t>
            </w:r>
            <w:r w:rsidR="008C3492">
              <w:rPr>
                <w:rFonts w:ascii="Arial" w:hAnsi="Arial" w:cs="Arial"/>
                <w:sz w:val="20"/>
                <w:szCs w:val="20"/>
              </w:rPr>
              <w:t>)</w:t>
            </w:r>
          </w:p>
        </w:tc>
        <w:tc>
          <w:tcPr>
            <w:tcW w:w="756" w:type="pct"/>
            <w:tcBorders>
              <w:top w:val="single" w:sz="6" w:space="0" w:color="auto"/>
              <w:left w:val="single" w:sz="18" w:space="0" w:color="auto"/>
              <w:bottom w:val="single" w:sz="6" w:space="0" w:color="auto"/>
              <w:right w:val="single" w:sz="18" w:space="0" w:color="auto"/>
            </w:tcBorders>
            <w:shd w:val="clear" w:color="auto" w:fill="FFFFFF" w:themeFill="background1"/>
            <w:vAlign w:val="center"/>
          </w:tcPr>
          <w:p w:rsidR="001A11A7" w:rsidRPr="001A11A7" w:rsidRDefault="001A11A7" w:rsidP="006A3A2F">
            <w:pPr>
              <w:pStyle w:val="Normlntext2"/>
              <w:spacing w:before="20" w:after="20"/>
              <w:ind w:left="-16"/>
              <w:jc w:val="center"/>
              <w:rPr>
                <w:rFonts w:ascii="Arial" w:hAnsi="Arial" w:cs="Arial"/>
                <w:sz w:val="20"/>
                <w:szCs w:val="20"/>
              </w:rPr>
            </w:pPr>
            <w:r w:rsidRPr="001A11A7">
              <w:rPr>
                <w:rFonts w:ascii="Arial" w:hAnsi="Arial" w:cs="Arial"/>
                <w:sz w:val="20"/>
                <w:szCs w:val="20"/>
              </w:rPr>
              <w:t>0:30</w:t>
            </w:r>
          </w:p>
        </w:tc>
        <w:tc>
          <w:tcPr>
            <w:tcW w:w="756" w:type="pct"/>
            <w:tcBorders>
              <w:top w:val="single" w:sz="6" w:space="0" w:color="auto"/>
              <w:left w:val="single" w:sz="18" w:space="0" w:color="auto"/>
              <w:bottom w:val="single" w:sz="6" w:space="0" w:color="auto"/>
            </w:tcBorders>
            <w:shd w:val="clear" w:color="auto" w:fill="FFFFFF" w:themeFill="background1"/>
            <w:vAlign w:val="center"/>
          </w:tcPr>
          <w:p w:rsidR="001A11A7" w:rsidRPr="001A11A7" w:rsidRDefault="001A11A7" w:rsidP="006A3A2F">
            <w:pPr>
              <w:pStyle w:val="Normlntext2"/>
              <w:spacing w:before="20" w:after="20"/>
              <w:ind w:left="0"/>
              <w:jc w:val="center"/>
              <w:rPr>
                <w:rFonts w:ascii="Arial" w:hAnsi="Arial" w:cs="Arial"/>
                <w:sz w:val="20"/>
                <w:szCs w:val="20"/>
              </w:rPr>
            </w:pPr>
            <w:r>
              <w:rPr>
                <w:rFonts w:ascii="Arial" w:hAnsi="Arial" w:cs="Arial"/>
                <w:sz w:val="20"/>
                <w:szCs w:val="20"/>
              </w:rPr>
              <w:t>0:30</w:t>
            </w:r>
          </w:p>
        </w:tc>
      </w:tr>
      <w:tr w:rsidR="001A11A7" w:rsidRPr="001A11A7" w:rsidTr="00691C5D">
        <w:trPr>
          <w:trHeight w:hRule="exact" w:val="567"/>
        </w:trPr>
        <w:tc>
          <w:tcPr>
            <w:tcW w:w="529" w:type="pct"/>
            <w:tcBorders>
              <w:top w:val="single" w:sz="6" w:space="0" w:color="auto"/>
              <w:bottom w:val="single" w:sz="6" w:space="0" w:color="auto"/>
              <w:right w:val="single" w:sz="18" w:space="0" w:color="auto"/>
            </w:tcBorders>
            <w:shd w:val="clear" w:color="auto" w:fill="FFFFFF" w:themeFill="background1"/>
            <w:vAlign w:val="center"/>
          </w:tcPr>
          <w:p w:rsidR="001A11A7" w:rsidRPr="001A11A7" w:rsidRDefault="001A11A7" w:rsidP="00691C5D">
            <w:pPr>
              <w:pStyle w:val="Normlntext2"/>
              <w:spacing w:before="20" w:after="20"/>
              <w:ind w:left="0"/>
              <w:jc w:val="left"/>
              <w:rPr>
                <w:rFonts w:ascii="Arial" w:hAnsi="Arial" w:cs="Arial"/>
                <w:b/>
                <w:sz w:val="20"/>
                <w:szCs w:val="20"/>
              </w:rPr>
            </w:pPr>
            <w:r w:rsidRPr="001A11A7">
              <w:rPr>
                <w:rFonts w:ascii="Arial" w:hAnsi="Arial" w:cs="Arial"/>
                <w:b/>
                <w:sz w:val="20"/>
                <w:szCs w:val="20"/>
              </w:rPr>
              <w:t>3</w:t>
            </w:r>
          </w:p>
        </w:tc>
        <w:tc>
          <w:tcPr>
            <w:tcW w:w="2959" w:type="pct"/>
            <w:tcBorders>
              <w:top w:val="single" w:sz="6" w:space="0" w:color="auto"/>
              <w:left w:val="single" w:sz="18" w:space="0" w:color="auto"/>
              <w:bottom w:val="single" w:sz="6" w:space="0" w:color="auto"/>
              <w:right w:val="single" w:sz="18" w:space="0" w:color="auto"/>
            </w:tcBorders>
            <w:shd w:val="clear" w:color="auto" w:fill="FFFFFF" w:themeFill="background1"/>
            <w:vAlign w:val="center"/>
          </w:tcPr>
          <w:p w:rsidR="001A11A7" w:rsidRPr="001A11A7" w:rsidRDefault="00C86D11" w:rsidP="00691C5D">
            <w:pPr>
              <w:pStyle w:val="Normlntext2"/>
              <w:spacing w:before="20" w:after="20"/>
              <w:ind w:left="0"/>
              <w:jc w:val="left"/>
              <w:rPr>
                <w:rFonts w:ascii="Arial" w:hAnsi="Arial" w:cs="Arial"/>
                <w:sz w:val="20"/>
                <w:szCs w:val="20"/>
              </w:rPr>
            </w:pPr>
            <w:r>
              <w:rPr>
                <w:rFonts w:ascii="Arial" w:hAnsi="Arial" w:cs="Arial"/>
                <w:sz w:val="20"/>
                <w:szCs w:val="20"/>
              </w:rPr>
              <w:t>Výkonnost, plánování a monitorování letu</w:t>
            </w:r>
            <w:r w:rsidR="008C3492">
              <w:rPr>
                <w:rFonts w:ascii="Arial" w:hAnsi="Arial" w:cs="Arial"/>
                <w:sz w:val="20"/>
                <w:szCs w:val="20"/>
              </w:rPr>
              <w:t xml:space="preserve"> (</w:t>
            </w:r>
            <w:r w:rsidR="008C3492" w:rsidRPr="008C3492">
              <w:rPr>
                <w:rFonts w:ascii="Arial" w:hAnsi="Arial" w:cs="Arial"/>
                <w:sz w:val="20"/>
                <w:szCs w:val="20"/>
                <w:vertAlign w:val="superscript"/>
              </w:rPr>
              <w:t>*</w:t>
            </w:r>
            <w:r w:rsidR="008C3492">
              <w:rPr>
                <w:rFonts w:ascii="Arial" w:hAnsi="Arial" w:cs="Arial"/>
                <w:sz w:val="20"/>
                <w:szCs w:val="20"/>
              </w:rPr>
              <w:t>)</w:t>
            </w:r>
          </w:p>
        </w:tc>
        <w:tc>
          <w:tcPr>
            <w:tcW w:w="756" w:type="pct"/>
            <w:tcBorders>
              <w:top w:val="single" w:sz="6" w:space="0" w:color="auto"/>
              <w:left w:val="single" w:sz="18" w:space="0" w:color="auto"/>
              <w:bottom w:val="single" w:sz="6" w:space="0" w:color="auto"/>
              <w:right w:val="single" w:sz="18" w:space="0" w:color="auto"/>
            </w:tcBorders>
            <w:shd w:val="clear" w:color="auto" w:fill="FFFFFF" w:themeFill="background1"/>
            <w:vAlign w:val="center"/>
          </w:tcPr>
          <w:p w:rsidR="001A11A7" w:rsidRPr="001A11A7" w:rsidRDefault="001A11A7" w:rsidP="006A3A2F">
            <w:pPr>
              <w:pStyle w:val="Normlntext2"/>
              <w:spacing w:before="20" w:after="20"/>
              <w:ind w:left="-16"/>
              <w:jc w:val="center"/>
              <w:rPr>
                <w:rFonts w:ascii="Arial" w:hAnsi="Arial" w:cs="Arial"/>
                <w:sz w:val="20"/>
                <w:szCs w:val="20"/>
              </w:rPr>
            </w:pPr>
            <w:r>
              <w:rPr>
                <w:rFonts w:ascii="Arial" w:hAnsi="Arial" w:cs="Arial"/>
                <w:sz w:val="20"/>
                <w:szCs w:val="20"/>
              </w:rPr>
              <w:t>0:30</w:t>
            </w:r>
          </w:p>
        </w:tc>
        <w:tc>
          <w:tcPr>
            <w:tcW w:w="756" w:type="pct"/>
            <w:tcBorders>
              <w:top w:val="single" w:sz="6" w:space="0" w:color="auto"/>
              <w:left w:val="single" w:sz="18" w:space="0" w:color="auto"/>
              <w:bottom w:val="single" w:sz="6" w:space="0" w:color="auto"/>
            </w:tcBorders>
            <w:shd w:val="clear" w:color="auto" w:fill="FFFFFF" w:themeFill="background1"/>
            <w:vAlign w:val="center"/>
          </w:tcPr>
          <w:p w:rsidR="001A11A7" w:rsidRPr="001A11A7" w:rsidRDefault="001A11A7" w:rsidP="006A3A2F">
            <w:pPr>
              <w:pStyle w:val="Normlntext2"/>
              <w:spacing w:before="20" w:after="20"/>
              <w:ind w:left="0"/>
              <w:jc w:val="center"/>
              <w:rPr>
                <w:rFonts w:ascii="Arial" w:hAnsi="Arial" w:cs="Arial"/>
                <w:sz w:val="20"/>
                <w:szCs w:val="20"/>
              </w:rPr>
            </w:pPr>
            <w:r>
              <w:rPr>
                <w:rFonts w:ascii="Arial" w:hAnsi="Arial" w:cs="Arial"/>
                <w:sz w:val="20"/>
                <w:szCs w:val="20"/>
              </w:rPr>
              <w:t>0:15</w:t>
            </w:r>
          </w:p>
        </w:tc>
      </w:tr>
      <w:tr w:rsidR="001A11A7" w:rsidRPr="001A11A7" w:rsidTr="00691C5D">
        <w:trPr>
          <w:trHeight w:hRule="exact" w:val="567"/>
        </w:trPr>
        <w:tc>
          <w:tcPr>
            <w:tcW w:w="529" w:type="pct"/>
            <w:tcBorders>
              <w:top w:val="single" w:sz="6" w:space="0" w:color="auto"/>
              <w:bottom w:val="single" w:sz="6" w:space="0" w:color="auto"/>
              <w:right w:val="single" w:sz="18" w:space="0" w:color="auto"/>
            </w:tcBorders>
            <w:shd w:val="clear" w:color="auto" w:fill="FFFFFF" w:themeFill="background1"/>
            <w:vAlign w:val="center"/>
          </w:tcPr>
          <w:p w:rsidR="001A11A7" w:rsidRPr="001A11A7" w:rsidRDefault="001A11A7" w:rsidP="00691C5D">
            <w:pPr>
              <w:pStyle w:val="Normlntext2"/>
              <w:spacing w:before="20" w:after="20"/>
              <w:ind w:left="0"/>
              <w:jc w:val="left"/>
              <w:rPr>
                <w:rFonts w:ascii="Arial" w:hAnsi="Arial" w:cs="Arial"/>
                <w:b/>
                <w:sz w:val="20"/>
                <w:szCs w:val="20"/>
              </w:rPr>
            </w:pPr>
            <w:r w:rsidRPr="001A11A7">
              <w:rPr>
                <w:rFonts w:ascii="Arial" w:hAnsi="Arial" w:cs="Arial"/>
                <w:b/>
                <w:sz w:val="20"/>
                <w:szCs w:val="20"/>
              </w:rPr>
              <w:t>4</w:t>
            </w:r>
          </w:p>
        </w:tc>
        <w:tc>
          <w:tcPr>
            <w:tcW w:w="2959" w:type="pct"/>
            <w:tcBorders>
              <w:top w:val="single" w:sz="6" w:space="0" w:color="auto"/>
              <w:left w:val="single" w:sz="18" w:space="0" w:color="auto"/>
              <w:bottom w:val="single" w:sz="6" w:space="0" w:color="auto"/>
              <w:right w:val="single" w:sz="18" w:space="0" w:color="auto"/>
            </w:tcBorders>
            <w:shd w:val="clear" w:color="auto" w:fill="FFFFFF" w:themeFill="background1"/>
            <w:vAlign w:val="center"/>
          </w:tcPr>
          <w:p w:rsidR="001A11A7" w:rsidRPr="001A11A7" w:rsidRDefault="005828D4" w:rsidP="00691C5D">
            <w:pPr>
              <w:pStyle w:val="Normlntext2"/>
              <w:spacing w:before="20" w:after="20"/>
              <w:ind w:left="0"/>
              <w:jc w:val="left"/>
              <w:rPr>
                <w:rFonts w:ascii="Arial" w:hAnsi="Arial" w:cs="Arial"/>
                <w:sz w:val="20"/>
                <w:szCs w:val="20"/>
              </w:rPr>
            </w:pPr>
            <w:r>
              <w:rPr>
                <w:rFonts w:ascii="Arial" w:hAnsi="Arial" w:cs="Arial"/>
                <w:sz w:val="20"/>
                <w:szCs w:val="20"/>
              </w:rPr>
              <w:t>Hmotnost a vyvážení</w:t>
            </w:r>
          </w:p>
        </w:tc>
        <w:tc>
          <w:tcPr>
            <w:tcW w:w="756" w:type="pct"/>
            <w:tcBorders>
              <w:top w:val="single" w:sz="6" w:space="0" w:color="auto"/>
              <w:left w:val="single" w:sz="18" w:space="0" w:color="auto"/>
              <w:bottom w:val="single" w:sz="6" w:space="0" w:color="auto"/>
              <w:right w:val="single" w:sz="18" w:space="0" w:color="auto"/>
            </w:tcBorders>
            <w:shd w:val="clear" w:color="auto" w:fill="FFFFFF" w:themeFill="background1"/>
            <w:vAlign w:val="center"/>
          </w:tcPr>
          <w:p w:rsidR="001A11A7" w:rsidRPr="001A11A7" w:rsidRDefault="001A11A7" w:rsidP="006A3A2F">
            <w:pPr>
              <w:pStyle w:val="Normlntext2"/>
              <w:spacing w:before="20" w:after="20"/>
              <w:ind w:left="-16"/>
              <w:jc w:val="center"/>
              <w:rPr>
                <w:rFonts w:ascii="Arial" w:hAnsi="Arial" w:cs="Arial"/>
                <w:sz w:val="20"/>
                <w:szCs w:val="20"/>
              </w:rPr>
            </w:pPr>
            <w:r>
              <w:rPr>
                <w:rFonts w:ascii="Arial" w:hAnsi="Arial" w:cs="Arial"/>
                <w:sz w:val="20"/>
                <w:szCs w:val="20"/>
              </w:rPr>
              <w:t>0:30</w:t>
            </w:r>
          </w:p>
        </w:tc>
        <w:tc>
          <w:tcPr>
            <w:tcW w:w="756" w:type="pct"/>
            <w:tcBorders>
              <w:top w:val="single" w:sz="6" w:space="0" w:color="auto"/>
              <w:left w:val="single" w:sz="18" w:space="0" w:color="auto"/>
              <w:bottom w:val="single" w:sz="6" w:space="0" w:color="auto"/>
            </w:tcBorders>
            <w:shd w:val="clear" w:color="auto" w:fill="FFFFFF" w:themeFill="background1"/>
            <w:vAlign w:val="center"/>
          </w:tcPr>
          <w:p w:rsidR="001A11A7" w:rsidRPr="001A11A7" w:rsidRDefault="001A11A7" w:rsidP="006A3A2F">
            <w:pPr>
              <w:pStyle w:val="Normlntext2"/>
              <w:spacing w:before="20" w:after="20"/>
              <w:ind w:left="0"/>
              <w:jc w:val="center"/>
              <w:rPr>
                <w:rFonts w:ascii="Arial" w:hAnsi="Arial" w:cs="Arial"/>
                <w:sz w:val="20"/>
                <w:szCs w:val="20"/>
              </w:rPr>
            </w:pPr>
            <w:r>
              <w:rPr>
                <w:rFonts w:ascii="Arial" w:hAnsi="Arial" w:cs="Arial"/>
                <w:sz w:val="20"/>
                <w:szCs w:val="20"/>
              </w:rPr>
              <w:t>0:15</w:t>
            </w:r>
          </w:p>
        </w:tc>
      </w:tr>
      <w:tr w:rsidR="001A11A7" w:rsidRPr="001A11A7" w:rsidTr="00691C5D">
        <w:trPr>
          <w:trHeight w:hRule="exact" w:val="567"/>
        </w:trPr>
        <w:tc>
          <w:tcPr>
            <w:tcW w:w="529" w:type="pct"/>
            <w:tcBorders>
              <w:top w:val="single" w:sz="6" w:space="0" w:color="auto"/>
              <w:bottom w:val="single" w:sz="6" w:space="0" w:color="auto"/>
              <w:right w:val="single" w:sz="18" w:space="0" w:color="auto"/>
            </w:tcBorders>
            <w:shd w:val="clear" w:color="auto" w:fill="FFFFFF" w:themeFill="background1"/>
            <w:vAlign w:val="center"/>
          </w:tcPr>
          <w:p w:rsidR="001A11A7" w:rsidRPr="001A11A7" w:rsidRDefault="001A11A7" w:rsidP="00691C5D">
            <w:pPr>
              <w:pStyle w:val="Normlntext2"/>
              <w:spacing w:before="20" w:after="20"/>
              <w:ind w:left="0"/>
              <w:jc w:val="left"/>
              <w:rPr>
                <w:rFonts w:ascii="Arial" w:hAnsi="Arial" w:cs="Arial"/>
                <w:b/>
                <w:sz w:val="20"/>
                <w:szCs w:val="20"/>
              </w:rPr>
            </w:pPr>
            <w:r w:rsidRPr="001A11A7">
              <w:rPr>
                <w:rFonts w:ascii="Arial" w:hAnsi="Arial" w:cs="Arial"/>
                <w:b/>
                <w:sz w:val="20"/>
                <w:szCs w:val="20"/>
              </w:rPr>
              <w:t>5</w:t>
            </w:r>
          </w:p>
        </w:tc>
        <w:tc>
          <w:tcPr>
            <w:tcW w:w="2959" w:type="pct"/>
            <w:tcBorders>
              <w:top w:val="single" w:sz="6" w:space="0" w:color="auto"/>
              <w:left w:val="single" w:sz="18" w:space="0" w:color="auto"/>
              <w:bottom w:val="single" w:sz="6" w:space="0" w:color="auto"/>
              <w:right w:val="single" w:sz="18" w:space="0" w:color="auto"/>
            </w:tcBorders>
            <w:shd w:val="clear" w:color="auto" w:fill="FFFFFF" w:themeFill="background1"/>
            <w:vAlign w:val="center"/>
          </w:tcPr>
          <w:p w:rsidR="001A11A7" w:rsidRPr="001A11A7" w:rsidRDefault="00CB0023" w:rsidP="00691C5D">
            <w:pPr>
              <w:pStyle w:val="Normlntext2"/>
              <w:spacing w:before="20" w:after="20"/>
              <w:ind w:left="0"/>
              <w:jc w:val="left"/>
              <w:rPr>
                <w:rFonts w:ascii="Arial" w:hAnsi="Arial" w:cs="Arial"/>
                <w:sz w:val="20"/>
                <w:szCs w:val="20"/>
              </w:rPr>
            </w:pPr>
            <w:r>
              <w:rPr>
                <w:rFonts w:ascii="Arial" w:hAnsi="Arial" w:cs="Arial"/>
                <w:sz w:val="20"/>
                <w:szCs w:val="20"/>
              </w:rPr>
              <w:t>Nouzové postupy</w:t>
            </w:r>
            <w:r w:rsidR="008C3492">
              <w:rPr>
                <w:rFonts w:ascii="Arial" w:hAnsi="Arial" w:cs="Arial"/>
                <w:sz w:val="20"/>
                <w:szCs w:val="20"/>
              </w:rPr>
              <w:t xml:space="preserve"> (</w:t>
            </w:r>
            <w:r w:rsidR="008C3492" w:rsidRPr="008C3492">
              <w:rPr>
                <w:rFonts w:ascii="Arial" w:hAnsi="Arial" w:cs="Arial"/>
                <w:sz w:val="20"/>
                <w:szCs w:val="20"/>
                <w:vertAlign w:val="superscript"/>
              </w:rPr>
              <w:t>*</w:t>
            </w:r>
            <w:r w:rsidR="008C3492">
              <w:rPr>
                <w:rFonts w:ascii="Arial" w:hAnsi="Arial" w:cs="Arial"/>
                <w:sz w:val="20"/>
                <w:szCs w:val="20"/>
              </w:rPr>
              <w:t>)</w:t>
            </w:r>
          </w:p>
        </w:tc>
        <w:tc>
          <w:tcPr>
            <w:tcW w:w="756" w:type="pct"/>
            <w:tcBorders>
              <w:top w:val="single" w:sz="6" w:space="0" w:color="auto"/>
              <w:left w:val="single" w:sz="18" w:space="0" w:color="auto"/>
              <w:bottom w:val="single" w:sz="6" w:space="0" w:color="auto"/>
              <w:right w:val="single" w:sz="18" w:space="0" w:color="auto"/>
            </w:tcBorders>
            <w:shd w:val="clear" w:color="auto" w:fill="FFFFFF" w:themeFill="background1"/>
            <w:vAlign w:val="center"/>
          </w:tcPr>
          <w:p w:rsidR="001A11A7" w:rsidRPr="001A11A7" w:rsidRDefault="001A11A7" w:rsidP="006A3A2F">
            <w:pPr>
              <w:pStyle w:val="Normlntext2"/>
              <w:spacing w:before="20" w:after="20"/>
              <w:ind w:left="-16"/>
              <w:jc w:val="center"/>
              <w:rPr>
                <w:rFonts w:ascii="Arial" w:hAnsi="Arial" w:cs="Arial"/>
                <w:sz w:val="20"/>
                <w:szCs w:val="20"/>
              </w:rPr>
            </w:pPr>
            <w:r>
              <w:rPr>
                <w:rFonts w:ascii="Arial" w:hAnsi="Arial" w:cs="Arial"/>
                <w:sz w:val="20"/>
                <w:szCs w:val="20"/>
              </w:rPr>
              <w:t>0:30</w:t>
            </w:r>
          </w:p>
        </w:tc>
        <w:tc>
          <w:tcPr>
            <w:tcW w:w="756" w:type="pct"/>
            <w:tcBorders>
              <w:top w:val="single" w:sz="6" w:space="0" w:color="auto"/>
              <w:left w:val="single" w:sz="18" w:space="0" w:color="auto"/>
              <w:bottom w:val="single" w:sz="6" w:space="0" w:color="auto"/>
            </w:tcBorders>
            <w:shd w:val="clear" w:color="auto" w:fill="FFFFFF" w:themeFill="background1"/>
            <w:vAlign w:val="center"/>
          </w:tcPr>
          <w:p w:rsidR="001A11A7" w:rsidRPr="001A11A7" w:rsidRDefault="001A11A7" w:rsidP="006A3A2F">
            <w:pPr>
              <w:pStyle w:val="Normlntext2"/>
              <w:spacing w:before="20" w:after="20"/>
              <w:ind w:left="0"/>
              <w:jc w:val="center"/>
              <w:rPr>
                <w:rFonts w:ascii="Arial" w:hAnsi="Arial" w:cs="Arial"/>
                <w:sz w:val="20"/>
                <w:szCs w:val="20"/>
              </w:rPr>
            </w:pPr>
            <w:r>
              <w:rPr>
                <w:rFonts w:ascii="Arial" w:hAnsi="Arial" w:cs="Arial"/>
                <w:sz w:val="20"/>
                <w:szCs w:val="20"/>
              </w:rPr>
              <w:t>0:30</w:t>
            </w:r>
          </w:p>
        </w:tc>
      </w:tr>
      <w:tr w:rsidR="001A11A7" w:rsidRPr="001A11A7" w:rsidTr="00EC1029">
        <w:trPr>
          <w:trHeight w:hRule="exact" w:val="840"/>
        </w:trPr>
        <w:tc>
          <w:tcPr>
            <w:tcW w:w="529" w:type="pct"/>
            <w:tcBorders>
              <w:top w:val="single" w:sz="6" w:space="0" w:color="auto"/>
              <w:bottom w:val="single" w:sz="6" w:space="0" w:color="auto"/>
              <w:right w:val="single" w:sz="18" w:space="0" w:color="auto"/>
            </w:tcBorders>
            <w:shd w:val="clear" w:color="auto" w:fill="FFFFFF" w:themeFill="background1"/>
            <w:vAlign w:val="center"/>
          </w:tcPr>
          <w:p w:rsidR="001A11A7" w:rsidRPr="001A11A7" w:rsidRDefault="001A11A7" w:rsidP="00691C5D">
            <w:pPr>
              <w:pStyle w:val="Normlntext2"/>
              <w:spacing w:before="20" w:after="20"/>
              <w:ind w:left="0"/>
              <w:jc w:val="left"/>
              <w:rPr>
                <w:rFonts w:ascii="Arial" w:hAnsi="Arial" w:cs="Arial"/>
                <w:b/>
                <w:sz w:val="20"/>
                <w:szCs w:val="20"/>
              </w:rPr>
            </w:pPr>
            <w:r w:rsidRPr="001A11A7">
              <w:rPr>
                <w:rFonts w:ascii="Arial" w:hAnsi="Arial" w:cs="Arial"/>
                <w:b/>
                <w:sz w:val="20"/>
                <w:szCs w:val="20"/>
              </w:rPr>
              <w:t>6</w:t>
            </w:r>
          </w:p>
        </w:tc>
        <w:tc>
          <w:tcPr>
            <w:tcW w:w="2959" w:type="pct"/>
            <w:tcBorders>
              <w:top w:val="single" w:sz="6" w:space="0" w:color="auto"/>
              <w:left w:val="single" w:sz="18" w:space="0" w:color="auto"/>
              <w:bottom w:val="single" w:sz="6" w:space="0" w:color="auto"/>
              <w:right w:val="single" w:sz="18" w:space="0" w:color="auto"/>
            </w:tcBorders>
            <w:shd w:val="clear" w:color="auto" w:fill="FFFFFF" w:themeFill="background1"/>
            <w:vAlign w:val="center"/>
          </w:tcPr>
          <w:p w:rsidR="001A11A7" w:rsidRPr="001A11A7" w:rsidRDefault="00CB0023" w:rsidP="00D0076A">
            <w:pPr>
              <w:pStyle w:val="Normlntext2"/>
              <w:spacing w:before="20" w:after="20"/>
              <w:ind w:left="0"/>
              <w:jc w:val="left"/>
              <w:rPr>
                <w:rFonts w:ascii="Arial" w:hAnsi="Arial" w:cs="Arial"/>
                <w:sz w:val="20"/>
                <w:szCs w:val="20"/>
              </w:rPr>
            </w:pPr>
            <w:r>
              <w:rPr>
                <w:rFonts w:ascii="Arial" w:hAnsi="Arial" w:cs="Arial"/>
                <w:sz w:val="20"/>
                <w:szCs w:val="20"/>
              </w:rPr>
              <w:t>Bezpečnostní výcvik: nebezpečí nízkého „G“ (ztráta řiditelnosti, „</w:t>
            </w:r>
            <w:r w:rsidR="00D0076A">
              <w:rPr>
                <w:rFonts w:ascii="Arial" w:hAnsi="Arial" w:cs="Arial"/>
                <w:sz w:val="20"/>
                <w:szCs w:val="20"/>
              </w:rPr>
              <w:t>M</w:t>
            </w:r>
            <w:r>
              <w:rPr>
                <w:rFonts w:ascii="Arial" w:hAnsi="Arial" w:cs="Arial"/>
                <w:sz w:val="20"/>
                <w:szCs w:val="20"/>
              </w:rPr>
              <w:t xml:space="preserve">ast </w:t>
            </w:r>
            <w:proofErr w:type="spellStart"/>
            <w:r w:rsidR="00D0076A">
              <w:rPr>
                <w:rFonts w:ascii="Arial" w:hAnsi="Arial" w:cs="Arial"/>
                <w:sz w:val="20"/>
                <w:szCs w:val="20"/>
              </w:rPr>
              <w:t>B</w:t>
            </w:r>
            <w:r>
              <w:rPr>
                <w:rFonts w:ascii="Arial" w:hAnsi="Arial" w:cs="Arial"/>
                <w:sz w:val="20"/>
                <w:szCs w:val="20"/>
              </w:rPr>
              <w:t>umping</w:t>
            </w:r>
            <w:proofErr w:type="spellEnd"/>
            <w:r>
              <w:rPr>
                <w:rFonts w:ascii="Arial" w:hAnsi="Arial" w:cs="Arial"/>
                <w:sz w:val="20"/>
                <w:szCs w:val="20"/>
              </w:rPr>
              <w:t xml:space="preserve">“); </w:t>
            </w:r>
            <w:r w:rsidR="00EC1029">
              <w:rPr>
                <w:rFonts w:ascii="Arial" w:hAnsi="Arial" w:cs="Arial"/>
                <w:sz w:val="20"/>
                <w:szCs w:val="20"/>
              </w:rPr>
              <w:t>pokles RPM rotoru (hospodaření s energií, odtržení proudu na listu)</w:t>
            </w:r>
          </w:p>
        </w:tc>
        <w:tc>
          <w:tcPr>
            <w:tcW w:w="756" w:type="pct"/>
            <w:tcBorders>
              <w:top w:val="single" w:sz="6" w:space="0" w:color="auto"/>
              <w:left w:val="single" w:sz="18" w:space="0" w:color="auto"/>
              <w:bottom w:val="single" w:sz="6" w:space="0" w:color="auto"/>
              <w:right w:val="single" w:sz="18" w:space="0" w:color="auto"/>
            </w:tcBorders>
            <w:shd w:val="clear" w:color="auto" w:fill="FFFFFF" w:themeFill="background1"/>
            <w:vAlign w:val="center"/>
          </w:tcPr>
          <w:p w:rsidR="001A11A7" w:rsidRPr="001A11A7" w:rsidRDefault="001A11A7" w:rsidP="006A3A2F">
            <w:pPr>
              <w:pStyle w:val="Normlntext2"/>
              <w:spacing w:before="20" w:after="20"/>
              <w:ind w:left="-16"/>
              <w:jc w:val="center"/>
              <w:rPr>
                <w:rFonts w:ascii="Arial" w:hAnsi="Arial" w:cs="Arial"/>
                <w:sz w:val="20"/>
                <w:szCs w:val="20"/>
              </w:rPr>
            </w:pPr>
            <w:r>
              <w:rPr>
                <w:rFonts w:ascii="Arial" w:hAnsi="Arial" w:cs="Arial"/>
                <w:sz w:val="20"/>
                <w:szCs w:val="20"/>
              </w:rPr>
              <w:t>1:00</w:t>
            </w:r>
          </w:p>
        </w:tc>
        <w:tc>
          <w:tcPr>
            <w:tcW w:w="756" w:type="pct"/>
            <w:tcBorders>
              <w:top w:val="single" w:sz="6" w:space="0" w:color="auto"/>
              <w:left w:val="single" w:sz="18" w:space="0" w:color="auto"/>
              <w:bottom w:val="single" w:sz="6" w:space="0" w:color="auto"/>
            </w:tcBorders>
            <w:shd w:val="clear" w:color="auto" w:fill="FFFFFF" w:themeFill="background1"/>
            <w:vAlign w:val="center"/>
          </w:tcPr>
          <w:p w:rsidR="001A11A7" w:rsidRPr="001A11A7" w:rsidRDefault="001A11A7" w:rsidP="006A3A2F">
            <w:pPr>
              <w:pStyle w:val="Normlntext2"/>
              <w:spacing w:before="20" w:after="20"/>
              <w:ind w:left="0"/>
              <w:jc w:val="center"/>
              <w:rPr>
                <w:rFonts w:ascii="Arial" w:hAnsi="Arial" w:cs="Arial"/>
                <w:sz w:val="20"/>
                <w:szCs w:val="20"/>
              </w:rPr>
            </w:pPr>
            <w:r>
              <w:rPr>
                <w:rFonts w:ascii="Arial" w:hAnsi="Arial" w:cs="Arial"/>
                <w:sz w:val="20"/>
                <w:szCs w:val="20"/>
              </w:rPr>
              <w:t>1:00</w:t>
            </w:r>
          </w:p>
        </w:tc>
      </w:tr>
      <w:tr w:rsidR="001A11A7" w:rsidRPr="001A11A7" w:rsidTr="00691C5D">
        <w:trPr>
          <w:trHeight w:hRule="exact" w:val="567"/>
        </w:trPr>
        <w:tc>
          <w:tcPr>
            <w:tcW w:w="529" w:type="pct"/>
            <w:tcBorders>
              <w:top w:val="single" w:sz="6" w:space="0" w:color="auto"/>
              <w:bottom w:val="single" w:sz="6" w:space="0" w:color="auto"/>
              <w:right w:val="single" w:sz="18" w:space="0" w:color="auto"/>
            </w:tcBorders>
            <w:shd w:val="clear" w:color="auto" w:fill="FFFFFF" w:themeFill="background1"/>
            <w:vAlign w:val="center"/>
          </w:tcPr>
          <w:p w:rsidR="001A11A7" w:rsidRPr="001A11A7" w:rsidRDefault="001A11A7" w:rsidP="00691C5D">
            <w:pPr>
              <w:pStyle w:val="Normlntext2"/>
              <w:spacing w:before="20" w:after="20"/>
              <w:ind w:left="0"/>
              <w:jc w:val="left"/>
              <w:rPr>
                <w:rFonts w:ascii="Arial" w:hAnsi="Arial" w:cs="Arial"/>
                <w:b/>
                <w:sz w:val="20"/>
                <w:szCs w:val="20"/>
              </w:rPr>
            </w:pPr>
            <w:r w:rsidRPr="001A11A7">
              <w:rPr>
                <w:rFonts w:ascii="Arial" w:hAnsi="Arial" w:cs="Arial"/>
                <w:b/>
                <w:sz w:val="20"/>
                <w:szCs w:val="20"/>
              </w:rPr>
              <w:t>7</w:t>
            </w:r>
          </w:p>
        </w:tc>
        <w:tc>
          <w:tcPr>
            <w:tcW w:w="2959" w:type="pct"/>
            <w:tcBorders>
              <w:top w:val="single" w:sz="6" w:space="0" w:color="auto"/>
              <w:left w:val="single" w:sz="18" w:space="0" w:color="auto"/>
              <w:bottom w:val="single" w:sz="6" w:space="0" w:color="auto"/>
              <w:right w:val="single" w:sz="18" w:space="0" w:color="auto"/>
            </w:tcBorders>
            <w:shd w:val="clear" w:color="auto" w:fill="FFFFFF" w:themeFill="background1"/>
            <w:vAlign w:val="center"/>
          </w:tcPr>
          <w:p w:rsidR="001A11A7" w:rsidRPr="001A11A7" w:rsidRDefault="00EC1029" w:rsidP="00691C5D">
            <w:pPr>
              <w:pStyle w:val="Normlntext2"/>
              <w:spacing w:before="20" w:after="20"/>
              <w:ind w:left="0"/>
              <w:jc w:val="left"/>
              <w:rPr>
                <w:rFonts w:ascii="Arial" w:hAnsi="Arial" w:cs="Arial"/>
                <w:sz w:val="20"/>
                <w:szCs w:val="20"/>
              </w:rPr>
            </w:pPr>
            <w:r>
              <w:rPr>
                <w:rFonts w:ascii="Arial" w:hAnsi="Arial" w:cs="Arial"/>
                <w:sz w:val="20"/>
                <w:szCs w:val="20"/>
              </w:rPr>
              <w:t>Předletová prohlídka, pozemní manipulace, základní servisní zákroky vykonávané pilotem</w:t>
            </w:r>
            <w:r w:rsidR="008C3492">
              <w:rPr>
                <w:rFonts w:ascii="Arial" w:hAnsi="Arial" w:cs="Arial"/>
                <w:sz w:val="20"/>
                <w:szCs w:val="20"/>
              </w:rPr>
              <w:t xml:space="preserve"> (</w:t>
            </w:r>
            <w:r w:rsidR="008C3492" w:rsidRPr="008C3492">
              <w:rPr>
                <w:rFonts w:ascii="Arial" w:hAnsi="Arial" w:cs="Arial"/>
                <w:sz w:val="20"/>
                <w:szCs w:val="20"/>
                <w:vertAlign w:val="superscript"/>
              </w:rPr>
              <w:t>*</w:t>
            </w:r>
            <w:r w:rsidR="008C3492">
              <w:rPr>
                <w:rFonts w:ascii="Arial" w:hAnsi="Arial" w:cs="Arial"/>
                <w:sz w:val="20"/>
                <w:szCs w:val="20"/>
                <w:vertAlign w:val="superscript"/>
              </w:rPr>
              <w:t>*</w:t>
            </w:r>
            <w:r w:rsidR="008C3492">
              <w:rPr>
                <w:rFonts w:ascii="Arial" w:hAnsi="Arial" w:cs="Arial"/>
                <w:sz w:val="20"/>
                <w:szCs w:val="20"/>
              </w:rPr>
              <w:t>)</w:t>
            </w:r>
          </w:p>
        </w:tc>
        <w:tc>
          <w:tcPr>
            <w:tcW w:w="756" w:type="pct"/>
            <w:tcBorders>
              <w:top w:val="single" w:sz="6" w:space="0" w:color="auto"/>
              <w:left w:val="single" w:sz="18" w:space="0" w:color="auto"/>
              <w:bottom w:val="single" w:sz="6" w:space="0" w:color="auto"/>
              <w:right w:val="single" w:sz="18" w:space="0" w:color="auto"/>
            </w:tcBorders>
            <w:shd w:val="clear" w:color="auto" w:fill="FFFFFF" w:themeFill="background1"/>
            <w:vAlign w:val="center"/>
          </w:tcPr>
          <w:p w:rsidR="001A11A7" w:rsidRPr="001A11A7" w:rsidRDefault="001A11A7" w:rsidP="006A3A2F">
            <w:pPr>
              <w:pStyle w:val="Normlntext2"/>
              <w:spacing w:before="20" w:after="20"/>
              <w:ind w:left="-16"/>
              <w:jc w:val="center"/>
              <w:rPr>
                <w:rFonts w:ascii="Arial" w:hAnsi="Arial" w:cs="Arial"/>
                <w:sz w:val="20"/>
                <w:szCs w:val="20"/>
              </w:rPr>
            </w:pPr>
            <w:r>
              <w:rPr>
                <w:rFonts w:ascii="Arial" w:hAnsi="Arial" w:cs="Arial"/>
                <w:sz w:val="20"/>
                <w:szCs w:val="20"/>
              </w:rPr>
              <w:t>1:00</w:t>
            </w:r>
          </w:p>
        </w:tc>
        <w:tc>
          <w:tcPr>
            <w:tcW w:w="756" w:type="pct"/>
            <w:tcBorders>
              <w:top w:val="single" w:sz="6" w:space="0" w:color="auto"/>
              <w:left w:val="single" w:sz="18" w:space="0" w:color="auto"/>
              <w:bottom w:val="single" w:sz="6" w:space="0" w:color="auto"/>
            </w:tcBorders>
            <w:shd w:val="clear" w:color="auto" w:fill="FFFFFF" w:themeFill="background1"/>
            <w:vAlign w:val="center"/>
          </w:tcPr>
          <w:p w:rsidR="001A11A7" w:rsidRPr="001A11A7" w:rsidRDefault="001A11A7" w:rsidP="006A3A2F">
            <w:pPr>
              <w:pStyle w:val="Normlntext2"/>
              <w:spacing w:before="20" w:after="20"/>
              <w:ind w:left="0"/>
              <w:jc w:val="center"/>
              <w:rPr>
                <w:rFonts w:ascii="Arial" w:hAnsi="Arial" w:cs="Arial"/>
                <w:sz w:val="20"/>
                <w:szCs w:val="20"/>
              </w:rPr>
            </w:pPr>
            <w:r>
              <w:rPr>
                <w:rFonts w:ascii="Arial" w:hAnsi="Arial" w:cs="Arial"/>
                <w:sz w:val="20"/>
                <w:szCs w:val="20"/>
              </w:rPr>
              <w:t>0:30</w:t>
            </w:r>
          </w:p>
        </w:tc>
      </w:tr>
      <w:tr w:rsidR="001A11A7" w:rsidRPr="001A11A7" w:rsidTr="00691C5D">
        <w:trPr>
          <w:trHeight w:hRule="exact" w:val="567"/>
        </w:trPr>
        <w:tc>
          <w:tcPr>
            <w:tcW w:w="529" w:type="pct"/>
            <w:tcBorders>
              <w:top w:val="single" w:sz="6" w:space="0" w:color="auto"/>
              <w:bottom w:val="single" w:sz="6" w:space="0" w:color="auto"/>
              <w:right w:val="single" w:sz="18" w:space="0" w:color="auto"/>
            </w:tcBorders>
            <w:shd w:val="clear" w:color="auto" w:fill="FFFFFF" w:themeFill="background1"/>
            <w:vAlign w:val="center"/>
          </w:tcPr>
          <w:p w:rsidR="001A11A7" w:rsidRPr="001A11A7" w:rsidRDefault="001A11A7" w:rsidP="00691C5D">
            <w:pPr>
              <w:pStyle w:val="Normlntext2"/>
              <w:spacing w:before="20" w:after="20"/>
              <w:ind w:left="0"/>
              <w:jc w:val="left"/>
              <w:rPr>
                <w:rFonts w:ascii="Arial" w:hAnsi="Arial" w:cs="Arial"/>
                <w:b/>
                <w:sz w:val="20"/>
                <w:szCs w:val="20"/>
              </w:rPr>
            </w:pPr>
            <w:r w:rsidRPr="001A11A7">
              <w:rPr>
                <w:rFonts w:ascii="Arial" w:hAnsi="Arial" w:cs="Arial"/>
                <w:b/>
                <w:sz w:val="20"/>
                <w:szCs w:val="20"/>
              </w:rPr>
              <w:t>8</w:t>
            </w:r>
          </w:p>
        </w:tc>
        <w:tc>
          <w:tcPr>
            <w:tcW w:w="2959" w:type="pct"/>
            <w:tcBorders>
              <w:top w:val="single" w:sz="6" w:space="0" w:color="auto"/>
              <w:left w:val="single" w:sz="18" w:space="0" w:color="auto"/>
              <w:bottom w:val="single" w:sz="6" w:space="0" w:color="auto"/>
              <w:right w:val="single" w:sz="18" w:space="0" w:color="auto"/>
            </w:tcBorders>
            <w:shd w:val="clear" w:color="auto" w:fill="FFFFFF" w:themeFill="background1"/>
            <w:vAlign w:val="center"/>
          </w:tcPr>
          <w:p w:rsidR="001A11A7" w:rsidRPr="001A11A7" w:rsidRDefault="008144C8" w:rsidP="00691C5D">
            <w:pPr>
              <w:pStyle w:val="Normlntext2"/>
              <w:spacing w:before="20" w:after="20"/>
              <w:ind w:left="0"/>
              <w:jc w:val="left"/>
              <w:rPr>
                <w:rFonts w:ascii="Arial" w:hAnsi="Arial" w:cs="Arial"/>
                <w:sz w:val="20"/>
                <w:szCs w:val="20"/>
              </w:rPr>
            </w:pPr>
            <w:r>
              <w:rPr>
                <w:rFonts w:ascii="Arial" w:hAnsi="Arial" w:cs="Arial"/>
                <w:sz w:val="20"/>
                <w:szCs w:val="20"/>
              </w:rPr>
              <w:t>Volitelná výbava</w:t>
            </w:r>
          </w:p>
        </w:tc>
        <w:tc>
          <w:tcPr>
            <w:tcW w:w="756" w:type="pct"/>
            <w:tcBorders>
              <w:top w:val="single" w:sz="6" w:space="0" w:color="auto"/>
              <w:left w:val="single" w:sz="18" w:space="0" w:color="auto"/>
              <w:bottom w:val="single" w:sz="6" w:space="0" w:color="auto"/>
              <w:right w:val="single" w:sz="18" w:space="0" w:color="auto"/>
            </w:tcBorders>
            <w:shd w:val="clear" w:color="auto" w:fill="FFFFFF" w:themeFill="background1"/>
            <w:vAlign w:val="center"/>
          </w:tcPr>
          <w:p w:rsidR="001A11A7" w:rsidRPr="001A11A7" w:rsidRDefault="008144C8" w:rsidP="006A3A2F">
            <w:pPr>
              <w:pStyle w:val="Normlntext2"/>
              <w:spacing w:before="20" w:after="20"/>
              <w:ind w:left="-16"/>
              <w:jc w:val="center"/>
              <w:rPr>
                <w:rFonts w:ascii="Arial" w:hAnsi="Arial" w:cs="Arial"/>
                <w:sz w:val="20"/>
                <w:szCs w:val="20"/>
              </w:rPr>
            </w:pPr>
            <w:r>
              <w:rPr>
                <w:rFonts w:ascii="Arial" w:hAnsi="Arial" w:cs="Arial"/>
                <w:sz w:val="20"/>
                <w:szCs w:val="20"/>
              </w:rPr>
              <w:t>dle potřeby</w:t>
            </w:r>
          </w:p>
        </w:tc>
        <w:tc>
          <w:tcPr>
            <w:tcW w:w="756" w:type="pct"/>
            <w:tcBorders>
              <w:top w:val="single" w:sz="6" w:space="0" w:color="auto"/>
              <w:left w:val="single" w:sz="18" w:space="0" w:color="auto"/>
              <w:bottom w:val="single" w:sz="6" w:space="0" w:color="auto"/>
            </w:tcBorders>
            <w:shd w:val="clear" w:color="auto" w:fill="FFFFFF" w:themeFill="background1"/>
            <w:vAlign w:val="center"/>
          </w:tcPr>
          <w:p w:rsidR="001A11A7" w:rsidRPr="001A11A7" w:rsidRDefault="008144C8" w:rsidP="006A3A2F">
            <w:pPr>
              <w:pStyle w:val="Normlntext2"/>
              <w:spacing w:before="20" w:after="20"/>
              <w:ind w:left="0"/>
              <w:jc w:val="center"/>
              <w:rPr>
                <w:rFonts w:ascii="Arial" w:hAnsi="Arial" w:cs="Arial"/>
                <w:sz w:val="20"/>
                <w:szCs w:val="20"/>
              </w:rPr>
            </w:pPr>
            <w:r>
              <w:rPr>
                <w:rFonts w:ascii="Arial" w:hAnsi="Arial" w:cs="Arial"/>
                <w:sz w:val="20"/>
                <w:szCs w:val="20"/>
              </w:rPr>
              <w:t>dle potřeby</w:t>
            </w:r>
          </w:p>
        </w:tc>
      </w:tr>
      <w:tr w:rsidR="001A11A7" w:rsidRPr="001A11A7" w:rsidTr="00691C5D">
        <w:trPr>
          <w:trHeight w:hRule="exact" w:val="567"/>
        </w:trPr>
        <w:tc>
          <w:tcPr>
            <w:tcW w:w="529" w:type="pct"/>
            <w:tcBorders>
              <w:top w:val="single" w:sz="6" w:space="0" w:color="auto"/>
              <w:bottom w:val="single" w:sz="6" w:space="0" w:color="auto"/>
              <w:right w:val="single" w:sz="18" w:space="0" w:color="auto"/>
            </w:tcBorders>
            <w:shd w:val="clear" w:color="auto" w:fill="FFFFFF" w:themeFill="background1"/>
            <w:vAlign w:val="center"/>
          </w:tcPr>
          <w:p w:rsidR="001A11A7" w:rsidRPr="001A11A7" w:rsidRDefault="001A11A7" w:rsidP="00691C5D">
            <w:pPr>
              <w:pStyle w:val="Normlntext2"/>
              <w:spacing w:before="20" w:after="20"/>
              <w:ind w:left="0"/>
              <w:jc w:val="left"/>
              <w:rPr>
                <w:rFonts w:ascii="Arial" w:hAnsi="Arial" w:cs="Arial"/>
                <w:b/>
                <w:sz w:val="20"/>
                <w:szCs w:val="20"/>
              </w:rPr>
            </w:pPr>
            <w:r w:rsidRPr="001A11A7">
              <w:rPr>
                <w:rFonts w:ascii="Arial" w:hAnsi="Arial" w:cs="Arial"/>
                <w:b/>
                <w:sz w:val="20"/>
                <w:szCs w:val="20"/>
              </w:rPr>
              <w:t>9</w:t>
            </w:r>
          </w:p>
        </w:tc>
        <w:tc>
          <w:tcPr>
            <w:tcW w:w="2959" w:type="pct"/>
            <w:tcBorders>
              <w:top w:val="single" w:sz="6" w:space="0" w:color="auto"/>
              <w:left w:val="single" w:sz="18" w:space="0" w:color="auto"/>
              <w:bottom w:val="single" w:sz="6" w:space="0" w:color="auto"/>
              <w:right w:val="single" w:sz="18" w:space="0" w:color="auto"/>
            </w:tcBorders>
            <w:shd w:val="clear" w:color="auto" w:fill="FFFFFF" w:themeFill="background1"/>
            <w:vAlign w:val="center"/>
          </w:tcPr>
          <w:p w:rsidR="001A11A7" w:rsidRPr="001A11A7" w:rsidRDefault="008144C8" w:rsidP="008144C8">
            <w:pPr>
              <w:pStyle w:val="Normlntext2"/>
              <w:spacing w:before="20" w:after="20"/>
              <w:ind w:left="0"/>
              <w:jc w:val="left"/>
              <w:rPr>
                <w:rFonts w:ascii="Arial" w:hAnsi="Arial" w:cs="Arial"/>
                <w:sz w:val="20"/>
                <w:szCs w:val="20"/>
              </w:rPr>
            </w:pPr>
            <w:r>
              <w:rPr>
                <w:rFonts w:ascii="Arial" w:hAnsi="Arial" w:cs="Arial"/>
                <w:sz w:val="20"/>
                <w:szCs w:val="20"/>
              </w:rPr>
              <w:t>Celková teoretická výuka</w:t>
            </w:r>
          </w:p>
        </w:tc>
        <w:tc>
          <w:tcPr>
            <w:tcW w:w="756" w:type="pct"/>
            <w:tcBorders>
              <w:top w:val="single" w:sz="6" w:space="0" w:color="auto"/>
              <w:left w:val="single" w:sz="18" w:space="0" w:color="auto"/>
              <w:bottom w:val="single" w:sz="6" w:space="0" w:color="auto"/>
              <w:right w:val="single" w:sz="18" w:space="0" w:color="auto"/>
            </w:tcBorders>
            <w:shd w:val="clear" w:color="auto" w:fill="FFFFFF" w:themeFill="background1"/>
            <w:vAlign w:val="center"/>
          </w:tcPr>
          <w:p w:rsidR="001A11A7" w:rsidRPr="001A11A7" w:rsidRDefault="001A11A7" w:rsidP="006A3A2F">
            <w:pPr>
              <w:pStyle w:val="Normlntext2"/>
              <w:spacing w:before="20" w:after="20"/>
              <w:ind w:left="-16"/>
              <w:jc w:val="center"/>
              <w:rPr>
                <w:rFonts w:ascii="Arial" w:hAnsi="Arial" w:cs="Arial"/>
                <w:sz w:val="20"/>
                <w:szCs w:val="20"/>
              </w:rPr>
            </w:pPr>
            <w:r>
              <w:rPr>
                <w:rFonts w:ascii="Arial" w:hAnsi="Arial" w:cs="Arial"/>
                <w:sz w:val="20"/>
                <w:szCs w:val="20"/>
              </w:rPr>
              <w:t>8:00</w:t>
            </w:r>
          </w:p>
        </w:tc>
        <w:tc>
          <w:tcPr>
            <w:tcW w:w="756" w:type="pct"/>
            <w:tcBorders>
              <w:top w:val="single" w:sz="6" w:space="0" w:color="auto"/>
              <w:left w:val="single" w:sz="18" w:space="0" w:color="auto"/>
              <w:bottom w:val="single" w:sz="6" w:space="0" w:color="auto"/>
            </w:tcBorders>
            <w:shd w:val="clear" w:color="auto" w:fill="FFFFFF" w:themeFill="background1"/>
            <w:vAlign w:val="center"/>
          </w:tcPr>
          <w:p w:rsidR="001A11A7" w:rsidRPr="001A11A7" w:rsidRDefault="001A11A7" w:rsidP="006A3A2F">
            <w:pPr>
              <w:pStyle w:val="Normlntext2"/>
              <w:spacing w:before="20" w:after="20"/>
              <w:ind w:left="0"/>
              <w:jc w:val="center"/>
              <w:rPr>
                <w:rFonts w:ascii="Arial" w:hAnsi="Arial" w:cs="Arial"/>
                <w:sz w:val="20"/>
                <w:szCs w:val="20"/>
              </w:rPr>
            </w:pPr>
            <w:r>
              <w:rPr>
                <w:rFonts w:ascii="Arial" w:hAnsi="Arial" w:cs="Arial"/>
                <w:sz w:val="20"/>
                <w:szCs w:val="20"/>
              </w:rPr>
              <w:t>6:30</w:t>
            </w:r>
          </w:p>
        </w:tc>
      </w:tr>
      <w:tr w:rsidR="001A11A7" w:rsidRPr="001A11A7" w:rsidTr="00691C5D">
        <w:trPr>
          <w:trHeight w:hRule="exact" w:val="567"/>
        </w:trPr>
        <w:tc>
          <w:tcPr>
            <w:tcW w:w="529" w:type="pct"/>
            <w:tcBorders>
              <w:top w:val="single" w:sz="6" w:space="0" w:color="auto"/>
              <w:bottom w:val="single" w:sz="18" w:space="0" w:color="auto"/>
              <w:right w:val="single" w:sz="18" w:space="0" w:color="auto"/>
            </w:tcBorders>
            <w:shd w:val="clear" w:color="auto" w:fill="FFFFFF" w:themeFill="background1"/>
            <w:vAlign w:val="center"/>
          </w:tcPr>
          <w:p w:rsidR="001A11A7" w:rsidRPr="001A11A7" w:rsidRDefault="001A11A7" w:rsidP="00691C5D">
            <w:pPr>
              <w:pStyle w:val="Normlntext2"/>
              <w:spacing w:before="20" w:after="20"/>
              <w:ind w:left="0"/>
              <w:jc w:val="left"/>
              <w:rPr>
                <w:rFonts w:ascii="Arial" w:hAnsi="Arial" w:cs="Arial"/>
                <w:b/>
                <w:sz w:val="20"/>
                <w:szCs w:val="20"/>
              </w:rPr>
            </w:pPr>
            <w:r w:rsidRPr="001A11A7">
              <w:rPr>
                <w:rFonts w:ascii="Arial" w:hAnsi="Arial" w:cs="Arial"/>
                <w:b/>
                <w:sz w:val="20"/>
                <w:szCs w:val="20"/>
              </w:rPr>
              <w:t>10</w:t>
            </w:r>
          </w:p>
        </w:tc>
        <w:tc>
          <w:tcPr>
            <w:tcW w:w="2959" w:type="pct"/>
            <w:tcBorders>
              <w:top w:val="single" w:sz="6" w:space="0" w:color="auto"/>
              <w:left w:val="single" w:sz="18" w:space="0" w:color="auto"/>
              <w:bottom w:val="single" w:sz="18" w:space="0" w:color="auto"/>
              <w:right w:val="single" w:sz="18" w:space="0" w:color="auto"/>
            </w:tcBorders>
            <w:shd w:val="clear" w:color="auto" w:fill="FFFFFF" w:themeFill="background1"/>
            <w:vAlign w:val="center"/>
          </w:tcPr>
          <w:p w:rsidR="001A11A7" w:rsidRPr="001A11A7" w:rsidRDefault="008144C8" w:rsidP="00691C5D">
            <w:pPr>
              <w:pStyle w:val="Normlntext2"/>
              <w:spacing w:before="20" w:after="20"/>
              <w:ind w:left="0"/>
              <w:jc w:val="left"/>
              <w:rPr>
                <w:rFonts w:ascii="Arial" w:hAnsi="Arial" w:cs="Arial"/>
                <w:sz w:val="20"/>
                <w:szCs w:val="20"/>
              </w:rPr>
            </w:pPr>
            <w:r>
              <w:rPr>
                <w:rFonts w:ascii="Arial" w:hAnsi="Arial" w:cs="Arial"/>
                <w:sz w:val="20"/>
                <w:szCs w:val="20"/>
              </w:rPr>
              <w:t>Test teoretických znalostí</w:t>
            </w:r>
          </w:p>
        </w:tc>
        <w:tc>
          <w:tcPr>
            <w:tcW w:w="756" w:type="pct"/>
            <w:tcBorders>
              <w:top w:val="single" w:sz="6" w:space="0" w:color="auto"/>
              <w:left w:val="single" w:sz="18" w:space="0" w:color="auto"/>
              <w:bottom w:val="single" w:sz="18" w:space="0" w:color="auto"/>
              <w:right w:val="single" w:sz="18" w:space="0" w:color="auto"/>
            </w:tcBorders>
            <w:shd w:val="clear" w:color="auto" w:fill="FFFFFF" w:themeFill="background1"/>
            <w:vAlign w:val="center"/>
          </w:tcPr>
          <w:p w:rsidR="001A11A7" w:rsidRPr="001A11A7" w:rsidRDefault="001A11A7" w:rsidP="006A3A2F">
            <w:pPr>
              <w:pStyle w:val="Normlntext2"/>
              <w:spacing w:before="20" w:after="20"/>
              <w:ind w:left="-16"/>
              <w:jc w:val="center"/>
              <w:rPr>
                <w:rFonts w:ascii="Arial" w:hAnsi="Arial" w:cs="Arial"/>
                <w:sz w:val="20"/>
                <w:szCs w:val="20"/>
              </w:rPr>
            </w:pPr>
            <w:r>
              <w:rPr>
                <w:rFonts w:ascii="Arial" w:hAnsi="Arial" w:cs="Arial"/>
                <w:sz w:val="20"/>
                <w:szCs w:val="20"/>
              </w:rPr>
              <w:t>1:00</w:t>
            </w:r>
          </w:p>
        </w:tc>
        <w:tc>
          <w:tcPr>
            <w:tcW w:w="756" w:type="pct"/>
            <w:tcBorders>
              <w:top w:val="single" w:sz="6" w:space="0" w:color="auto"/>
              <w:left w:val="single" w:sz="18" w:space="0" w:color="auto"/>
              <w:bottom w:val="single" w:sz="18" w:space="0" w:color="auto"/>
            </w:tcBorders>
            <w:shd w:val="clear" w:color="auto" w:fill="FFFFFF" w:themeFill="background1"/>
            <w:vAlign w:val="center"/>
          </w:tcPr>
          <w:p w:rsidR="001A11A7" w:rsidRPr="001A11A7" w:rsidRDefault="001A11A7" w:rsidP="006A3A2F">
            <w:pPr>
              <w:pStyle w:val="Normlntext2"/>
              <w:spacing w:before="20" w:after="20"/>
              <w:ind w:left="0"/>
              <w:jc w:val="center"/>
              <w:rPr>
                <w:rFonts w:ascii="Arial" w:hAnsi="Arial" w:cs="Arial"/>
                <w:sz w:val="20"/>
                <w:szCs w:val="20"/>
              </w:rPr>
            </w:pPr>
            <w:r>
              <w:rPr>
                <w:rFonts w:ascii="Arial" w:hAnsi="Arial" w:cs="Arial"/>
                <w:sz w:val="20"/>
                <w:szCs w:val="20"/>
              </w:rPr>
              <w:t>1:00</w:t>
            </w:r>
          </w:p>
        </w:tc>
      </w:tr>
      <w:tr w:rsidR="001A11A7" w:rsidRPr="001A11A7" w:rsidTr="006A3A2F">
        <w:trPr>
          <w:trHeight w:hRule="exact" w:val="567"/>
        </w:trPr>
        <w:tc>
          <w:tcPr>
            <w:tcW w:w="3488" w:type="pct"/>
            <w:gridSpan w:val="2"/>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1A11A7" w:rsidRPr="001A11A7" w:rsidRDefault="001A11A7" w:rsidP="001A11A7">
            <w:pPr>
              <w:pStyle w:val="Normlntext2"/>
              <w:spacing w:before="20" w:after="20"/>
              <w:ind w:left="0"/>
              <w:jc w:val="left"/>
              <w:rPr>
                <w:rFonts w:ascii="Arial" w:hAnsi="Arial" w:cs="Arial"/>
                <w:b/>
                <w:sz w:val="20"/>
                <w:szCs w:val="20"/>
              </w:rPr>
            </w:pPr>
            <w:r w:rsidRPr="001A11A7">
              <w:rPr>
                <w:rFonts w:ascii="Arial" w:hAnsi="Arial" w:cs="Arial"/>
                <w:b/>
                <w:sz w:val="20"/>
                <w:szCs w:val="20"/>
              </w:rPr>
              <w:t>Celkem:</w:t>
            </w:r>
          </w:p>
        </w:tc>
        <w:tc>
          <w:tcPr>
            <w:tcW w:w="756"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1A11A7" w:rsidRPr="001A11A7" w:rsidRDefault="001A11A7" w:rsidP="001A11A7">
            <w:pPr>
              <w:pStyle w:val="Normlntext2"/>
              <w:spacing w:before="20" w:after="20"/>
              <w:ind w:left="-16"/>
              <w:jc w:val="center"/>
              <w:rPr>
                <w:rFonts w:ascii="Arial" w:hAnsi="Arial" w:cs="Arial"/>
                <w:b/>
                <w:sz w:val="20"/>
                <w:szCs w:val="20"/>
              </w:rPr>
            </w:pPr>
            <w:r w:rsidRPr="001A11A7">
              <w:rPr>
                <w:rFonts w:ascii="Arial" w:hAnsi="Arial" w:cs="Arial"/>
                <w:b/>
                <w:sz w:val="20"/>
                <w:szCs w:val="20"/>
              </w:rPr>
              <w:t>9:00</w:t>
            </w:r>
          </w:p>
        </w:tc>
        <w:tc>
          <w:tcPr>
            <w:tcW w:w="756"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1A11A7" w:rsidRPr="001A11A7" w:rsidRDefault="001A11A7" w:rsidP="001A11A7">
            <w:pPr>
              <w:pStyle w:val="Normlntext2"/>
              <w:spacing w:before="20" w:after="20"/>
              <w:ind w:left="0"/>
              <w:jc w:val="center"/>
              <w:rPr>
                <w:rFonts w:ascii="Arial" w:hAnsi="Arial" w:cs="Arial"/>
                <w:b/>
                <w:sz w:val="20"/>
                <w:szCs w:val="20"/>
              </w:rPr>
            </w:pPr>
            <w:r w:rsidRPr="001A11A7">
              <w:rPr>
                <w:rFonts w:ascii="Arial" w:hAnsi="Arial" w:cs="Arial"/>
                <w:b/>
                <w:sz w:val="20"/>
                <w:szCs w:val="20"/>
              </w:rPr>
              <w:t>7:30</w:t>
            </w:r>
          </w:p>
        </w:tc>
      </w:tr>
    </w:tbl>
    <w:p w:rsidR="00F317F2" w:rsidRDefault="00F317F2" w:rsidP="008C3492">
      <w:pPr>
        <w:pStyle w:val="Normlntext2"/>
        <w:spacing w:after="0"/>
        <w:ind w:left="0"/>
        <w:rPr>
          <w:rFonts w:ascii="Arial" w:hAnsi="Arial" w:cs="Arial"/>
          <w:b/>
          <w:sz w:val="24"/>
        </w:rPr>
      </w:pPr>
    </w:p>
    <w:p w:rsidR="00330128" w:rsidRDefault="008C3492" w:rsidP="008C3492">
      <w:pPr>
        <w:pStyle w:val="Normlntext2"/>
        <w:spacing w:after="0"/>
        <w:ind w:left="0"/>
        <w:rPr>
          <w:rFonts w:ascii="Arial" w:hAnsi="Arial" w:cs="Arial"/>
          <w:sz w:val="20"/>
          <w:szCs w:val="20"/>
        </w:rPr>
      </w:pPr>
      <w:r>
        <w:rPr>
          <w:rFonts w:ascii="Arial" w:hAnsi="Arial" w:cs="Arial"/>
          <w:sz w:val="20"/>
          <w:szCs w:val="20"/>
        </w:rPr>
        <w:t>(</w:t>
      </w:r>
      <w:r w:rsidRPr="008C3492">
        <w:rPr>
          <w:rFonts w:ascii="Arial" w:hAnsi="Arial" w:cs="Arial"/>
          <w:sz w:val="20"/>
          <w:szCs w:val="20"/>
          <w:vertAlign w:val="superscript"/>
        </w:rPr>
        <w:t>*</w:t>
      </w:r>
      <w:r>
        <w:rPr>
          <w:rFonts w:ascii="Arial" w:hAnsi="Arial" w:cs="Arial"/>
          <w:sz w:val="20"/>
          <w:szCs w:val="20"/>
        </w:rPr>
        <w:t>)</w:t>
      </w:r>
      <w:r w:rsidR="00330128">
        <w:rPr>
          <w:rFonts w:ascii="Arial" w:hAnsi="Arial" w:cs="Arial"/>
          <w:sz w:val="20"/>
          <w:szCs w:val="20"/>
        </w:rPr>
        <w:tab/>
      </w:r>
      <w:r>
        <w:rPr>
          <w:rFonts w:ascii="Arial" w:hAnsi="Arial" w:cs="Arial"/>
          <w:sz w:val="20"/>
          <w:szCs w:val="20"/>
        </w:rPr>
        <w:t xml:space="preserve">Části teoretické výuky, které lze </w:t>
      </w:r>
      <w:r w:rsidR="00330128">
        <w:rPr>
          <w:rFonts w:ascii="Arial" w:hAnsi="Arial" w:cs="Arial"/>
          <w:sz w:val="20"/>
          <w:szCs w:val="20"/>
        </w:rPr>
        <w:t xml:space="preserve">částečně </w:t>
      </w:r>
      <w:r>
        <w:rPr>
          <w:rFonts w:ascii="Arial" w:hAnsi="Arial" w:cs="Arial"/>
          <w:sz w:val="20"/>
          <w:szCs w:val="20"/>
        </w:rPr>
        <w:t xml:space="preserve">pokrýt </w:t>
      </w:r>
      <w:r w:rsidR="00330128">
        <w:rPr>
          <w:rFonts w:ascii="Arial" w:hAnsi="Arial" w:cs="Arial"/>
          <w:sz w:val="20"/>
          <w:szCs w:val="20"/>
        </w:rPr>
        <w:t>během předletové přípravy.</w:t>
      </w:r>
    </w:p>
    <w:p w:rsidR="00F317F2" w:rsidRDefault="00330128" w:rsidP="008C3492">
      <w:pPr>
        <w:pStyle w:val="Normlntext2"/>
        <w:spacing w:after="0"/>
        <w:ind w:left="0"/>
        <w:rPr>
          <w:rFonts w:ascii="Arial" w:hAnsi="Arial" w:cs="Arial"/>
          <w:b/>
          <w:sz w:val="24"/>
        </w:rPr>
      </w:pPr>
      <w:r>
        <w:rPr>
          <w:rFonts w:ascii="Arial" w:hAnsi="Arial" w:cs="Arial"/>
          <w:sz w:val="20"/>
          <w:szCs w:val="20"/>
        </w:rPr>
        <w:t>(</w:t>
      </w:r>
      <w:r w:rsidRPr="008C3492">
        <w:rPr>
          <w:rFonts w:ascii="Arial" w:hAnsi="Arial" w:cs="Arial"/>
          <w:sz w:val="20"/>
          <w:szCs w:val="20"/>
          <w:vertAlign w:val="superscript"/>
        </w:rPr>
        <w:t>*</w:t>
      </w:r>
      <w:r>
        <w:rPr>
          <w:rFonts w:ascii="Arial" w:hAnsi="Arial" w:cs="Arial"/>
          <w:sz w:val="20"/>
          <w:szCs w:val="20"/>
          <w:vertAlign w:val="superscript"/>
        </w:rPr>
        <w:t>*</w:t>
      </w:r>
      <w:r>
        <w:rPr>
          <w:rFonts w:ascii="Arial" w:hAnsi="Arial" w:cs="Arial"/>
          <w:sz w:val="20"/>
          <w:szCs w:val="20"/>
        </w:rPr>
        <w:t xml:space="preserve">) </w:t>
      </w:r>
      <w:r>
        <w:rPr>
          <w:rFonts w:ascii="Arial" w:hAnsi="Arial" w:cs="Arial"/>
          <w:sz w:val="20"/>
          <w:szCs w:val="20"/>
        </w:rPr>
        <w:tab/>
        <w:t xml:space="preserve">Části praktického výcviku, které lze částečně pokrýt během předletové přípravy. </w:t>
      </w:r>
    </w:p>
    <w:p w:rsidR="00F317F2" w:rsidRDefault="00F317F2" w:rsidP="00A04A0F">
      <w:pPr>
        <w:pStyle w:val="Normlntext2"/>
        <w:spacing w:after="0"/>
        <w:rPr>
          <w:rFonts w:ascii="Arial" w:hAnsi="Arial" w:cs="Arial"/>
          <w:b/>
          <w:sz w:val="24"/>
        </w:rPr>
      </w:pPr>
    </w:p>
    <w:p w:rsidR="00F317F2" w:rsidRDefault="00F317F2" w:rsidP="00A04A0F">
      <w:pPr>
        <w:pStyle w:val="Normlntext2"/>
        <w:spacing w:after="0"/>
        <w:rPr>
          <w:rFonts w:ascii="Arial" w:hAnsi="Arial" w:cs="Arial"/>
          <w:b/>
          <w:sz w:val="24"/>
        </w:rPr>
      </w:pPr>
    </w:p>
    <w:p w:rsidR="00F317F2" w:rsidRDefault="00F317F2" w:rsidP="00A04A0F">
      <w:pPr>
        <w:pStyle w:val="Normlntext2"/>
        <w:spacing w:after="0"/>
        <w:rPr>
          <w:rFonts w:ascii="Arial" w:hAnsi="Arial" w:cs="Arial"/>
          <w:b/>
          <w:sz w:val="24"/>
        </w:rPr>
      </w:pPr>
    </w:p>
    <w:p w:rsidR="00F317F2" w:rsidRDefault="00F317F2" w:rsidP="00A04A0F">
      <w:pPr>
        <w:pStyle w:val="Normlntext2"/>
        <w:spacing w:after="0"/>
        <w:rPr>
          <w:rFonts w:ascii="Arial" w:hAnsi="Arial" w:cs="Arial"/>
          <w:b/>
          <w:sz w:val="24"/>
        </w:rPr>
      </w:pPr>
    </w:p>
    <w:p w:rsidR="00F317F2" w:rsidRDefault="00F317F2" w:rsidP="00A04A0F">
      <w:pPr>
        <w:pStyle w:val="Normlntext2"/>
        <w:spacing w:after="0"/>
        <w:rPr>
          <w:rFonts w:ascii="Arial" w:hAnsi="Arial" w:cs="Arial"/>
          <w:b/>
          <w:sz w:val="24"/>
        </w:rPr>
      </w:pPr>
    </w:p>
    <w:p w:rsidR="00F317F2" w:rsidRDefault="00F317F2" w:rsidP="00A04A0F">
      <w:pPr>
        <w:pStyle w:val="Normlntext2"/>
        <w:spacing w:after="0"/>
        <w:rPr>
          <w:rFonts w:ascii="Arial" w:hAnsi="Arial" w:cs="Arial"/>
          <w:b/>
          <w:sz w:val="24"/>
        </w:rPr>
      </w:pPr>
    </w:p>
    <w:p w:rsidR="00F317F2" w:rsidRDefault="00F317F2" w:rsidP="00A04A0F">
      <w:pPr>
        <w:pStyle w:val="Normlntext2"/>
        <w:spacing w:after="0"/>
        <w:rPr>
          <w:rFonts w:ascii="Arial" w:hAnsi="Arial" w:cs="Arial"/>
          <w:b/>
          <w:sz w:val="24"/>
        </w:rPr>
      </w:pPr>
    </w:p>
    <w:p w:rsidR="00F317F2" w:rsidRDefault="00F317F2" w:rsidP="00A04A0F">
      <w:pPr>
        <w:pStyle w:val="Normlntext2"/>
        <w:spacing w:after="0"/>
        <w:rPr>
          <w:rFonts w:ascii="Arial" w:hAnsi="Arial" w:cs="Arial"/>
          <w:b/>
          <w:sz w:val="24"/>
        </w:rPr>
      </w:pPr>
    </w:p>
    <w:p w:rsidR="00F317F2" w:rsidRPr="00E87957" w:rsidRDefault="00F317F2" w:rsidP="00F317F2">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F317F2" w:rsidRDefault="00F317F2" w:rsidP="00A04A0F">
      <w:pPr>
        <w:pStyle w:val="Normlntext2"/>
        <w:spacing w:after="0"/>
        <w:rPr>
          <w:rFonts w:ascii="Arial" w:hAnsi="Arial" w:cs="Arial"/>
          <w:b/>
          <w:sz w:val="24"/>
        </w:rPr>
      </w:pPr>
    </w:p>
    <w:p w:rsidR="00A1591A" w:rsidRDefault="00A1591A">
      <w:pPr>
        <w:spacing w:line="276" w:lineRule="auto"/>
        <w:jc w:val="left"/>
        <w:rPr>
          <w:rFonts w:ascii="Arial" w:hAnsi="Arial" w:cs="Arial"/>
          <w:b/>
          <w:sz w:val="24"/>
        </w:rPr>
      </w:pPr>
      <w:r>
        <w:rPr>
          <w:rFonts w:ascii="Arial" w:hAnsi="Arial" w:cs="Arial"/>
          <w:b/>
          <w:sz w:val="24"/>
        </w:rPr>
        <w:br w:type="page"/>
      </w:r>
    </w:p>
    <w:p w:rsidR="00C914CB" w:rsidRPr="003A2C03" w:rsidRDefault="00A10FBF" w:rsidP="00944043">
      <w:pPr>
        <w:pStyle w:val="Nadpis1"/>
        <w:rPr>
          <w:rFonts w:ascii="Arial" w:hAnsi="Arial" w:cs="Arial"/>
          <w:sz w:val="28"/>
        </w:rPr>
      </w:pPr>
      <w:bookmarkStart w:id="25" w:name="_Toc2078409"/>
      <w:r w:rsidRPr="003A2C03">
        <w:rPr>
          <w:rFonts w:ascii="Arial" w:hAnsi="Arial" w:cs="Arial"/>
          <w:sz w:val="28"/>
        </w:rPr>
        <w:lastRenderedPageBreak/>
        <w:t>Zkoušky pokroku žáka</w:t>
      </w:r>
      <w:bookmarkEnd w:id="25"/>
    </w:p>
    <w:p w:rsidR="00C914CB" w:rsidRPr="00DA79D8" w:rsidRDefault="00A10FBF" w:rsidP="00DA79D8">
      <w:pPr>
        <w:pStyle w:val="Nadpis2"/>
        <w:ind w:left="851" w:hanging="851"/>
        <w:rPr>
          <w:rFonts w:ascii="Arial" w:hAnsi="Arial" w:cs="Arial"/>
          <w:sz w:val="24"/>
          <w:szCs w:val="24"/>
        </w:rPr>
      </w:pPr>
      <w:bookmarkStart w:id="26" w:name="_Toc2078410"/>
      <w:r w:rsidRPr="00DA79D8">
        <w:rPr>
          <w:rFonts w:ascii="Arial" w:hAnsi="Arial" w:cs="Arial"/>
          <w:sz w:val="24"/>
          <w:szCs w:val="24"/>
        </w:rPr>
        <w:t>Teoretický výcvik</w:t>
      </w:r>
      <w:bookmarkEnd w:id="26"/>
    </w:p>
    <w:p w:rsidR="00F955F6" w:rsidRPr="00DA79D8" w:rsidRDefault="00254A33" w:rsidP="00DA79D8">
      <w:pPr>
        <w:pStyle w:val="Normlntext3"/>
        <w:ind w:left="0"/>
        <w:rPr>
          <w:rFonts w:ascii="Arial" w:hAnsi="Arial" w:cs="Arial"/>
          <w:sz w:val="20"/>
          <w:szCs w:val="20"/>
        </w:rPr>
      </w:pPr>
      <w:r w:rsidRPr="00DA79D8">
        <w:rPr>
          <w:rFonts w:ascii="Arial" w:hAnsi="Arial" w:cs="Arial"/>
          <w:sz w:val="20"/>
          <w:szCs w:val="20"/>
        </w:rPr>
        <w:t>Za dohled nad pokrokem jednotlivých žadatelů odpovídá vedoucí instruktor. Za tímto účelem provádí také pravidelné kontroly záznamů o výcviku zaměřené na postup žáka.</w:t>
      </w:r>
    </w:p>
    <w:p w:rsidR="003A6161" w:rsidRDefault="003A6161" w:rsidP="003A6161">
      <w:pPr>
        <w:pStyle w:val="Normlntext3"/>
        <w:ind w:left="0"/>
        <w:rPr>
          <w:rFonts w:ascii="Arial" w:hAnsi="Arial" w:cs="Arial"/>
          <w:sz w:val="20"/>
          <w:szCs w:val="20"/>
        </w:rPr>
      </w:pPr>
      <w:r>
        <w:rPr>
          <w:rFonts w:ascii="Arial" w:hAnsi="Arial" w:cs="Arial"/>
          <w:sz w:val="20"/>
          <w:szCs w:val="20"/>
        </w:rPr>
        <w:t xml:space="preserve">Po skončení teoretické výuky se vyžaduje písemná zkouška z teoretických znalostí obsahující alespoň 30 otázek s možností výběru z několika odpovědí, která přiměřeně pokrývá předměty učebních osnov. </w:t>
      </w:r>
      <w:r w:rsidRPr="00DA79D8">
        <w:rPr>
          <w:rFonts w:ascii="Arial" w:hAnsi="Arial" w:cs="Arial"/>
          <w:sz w:val="20"/>
          <w:szCs w:val="20"/>
        </w:rPr>
        <w:t>Žák uspěje, pokud získá alespoň 75% bodů. Test slouží k ověření znalostí nabytých během teoretické výuky a během samostudia. Pokud žák neuspěje, může test opakovat po stanovené přestávce na samostudium.</w:t>
      </w:r>
    </w:p>
    <w:p w:rsidR="00C914CB" w:rsidRPr="00DA79D8" w:rsidRDefault="00E24AF7" w:rsidP="00DA79D8">
      <w:pPr>
        <w:pStyle w:val="Nadpis2"/>
        <w:ind w:left="851" w:hanging="851"/>
        <w:rPr>
          <w:rFonts w:ascii="Arial" w:hAnsi="Arial" w:cs="Arial"/>
          <w:sz w:val="24"/>
          <w:szCs w:val="24"/>
        </w:rPr>
      </w:pPr>
      <w:bookmarkStart w:id="27" w:name="_Toc2078411"/>
      <w:r w:rsidRPr="00DA79D8">
        <w:rPr>
          <w:rFonts w:ascii="Arial" w:hAnsi="Arial" w:cs="Arial"/>
          <w:sz w:val="24"/>
          <w:szCs w:val="24"/>
        </w:rPr>
        <w:t>Letový výcvik</w:t>
      </w:r>
      <w:bookmarkEnd w:id="27"/>
    </w:p>
    <w:p w:rsidR="00AA6ED3" w:rsidRDefault="003A6161" w:rsidP="00DA79D8">
      <w:pPr>
        <w:pStyle w:val="Normlntext3"/>
        <w:ind w:left="0"/>
        <w:rPr>
          <w:rFonts w:ascii="Arial" w:hAnsi="Arial" w:cs="Arial"/>
          <w:sz w:val="20"/>
          <w:szCs w:val="20"/>
        </w:rPr>
      </w:pPr>
      <w:r>
        <w:rPr>
          <w:rFonts w:ascii="Arial" w:hAnsi="Arial" w:cs="Arial"/>
          <w:sz w:val="20"/>
          <w:szCs w:val="20"/>
        </w:rPr>
        <w:t>Zkoušky pokroku se provádějí dle potřeby.</w:t>
      </w:r>
    </w:p>
    <w:p w:rsidR="00425AF2" w:rsidRDefault="00425AF2" w:rsidP="00DA79D8">
      <w:pPr>
        <w:pStyle w:val="Normlntext3"/>
        <w:ind w:left="0"/>
        <w:rPr>
          <w:rFonts w:ascii="Arial" w:hAnsi="Arial" w:cs="Arial"/>
          <w:sz w:val="20"/>
          <w:szCs w:val="20"/>
        </w:rPr>
      </w:pPr>
    </w:p>
    <w:p w:rsidR="00425AF2" w:rsidRPr="003A2C03" w:rsidRDefault="00466E04" w:rsidP="00466E04">
      <w:pPr>
        <w:pStyle w:val="Nadpis1"/>
        <w:rPr>
          <w:rFonts w:ascii="Arial" w:hAnsi="Arial" w:cs="Arial"/>
          <w:sz w:val="28"/>
        </w:rPr>
      </w:pPr>
      <w:bookmarkStart w:id="28" w:name="_Toc2078412"/>
      <w:r w:rsidRPr="003A2C03">
        <w:rPr>
          <w:rFonts w:ascii="Arial" w:hAnsi="Arial" w:cs="Arial"/>
          <w:sz w:val="28"/>
        </w:rPr>
        <w:t>Požadavky na instruktory</w:t>
      </w:r>
      <w:bookmarkEnd w:id="28"/>
    </w:p>
    <w:p w:rsidR="005A7F3C" w:rsidRPr="00DA79D8" w:rsidRDefault="005A7F3C" w:rsidP="005A7F3C">
      <w:pPr>
        <w:pStyle w:val="Normlntext3"/>
        <w:ind w:left="0"/>
        <w:rPr>
          <w:rFonts w:ascii="Arial" w:hAnsi="Arial" w:cs="Arial"/>
          <w:sz w:val="20"/>
          <w:szCs w:val="20"/>
        </w:rPr>
      </w:pPr>
    </w:p>
    <w:p w:rsidR="00466E04" w:rsidRPr="00466E04" w:rsidRDefault="00466E04" w:rsidP="00466E04">
      <w:pPr>
        <w:pStyle w:val="Normlntext3"/>
        <w:ind w:left="0"/>
        <w:rPr>
          <w:rFonts w:ascii="Arial" w:hAnsi="Arial" w:cs="Arial"/>
          <w:sz w:val="20"/>
          <w:szCs w:val="20"/>
        </w:rPr>
      </w:pPr>
      <w:r w:rsidRPr="00466E04">
        <w:rPr>
          <w:rFonts w:ascii="Arial" w:hAnsi="Arial" w:cs="Arial"/>
          <w:sz w:val="20"/>
          <w:szCs w:val="20"/>
        </w:rPr>
        <w:t>Letový instruktor může provádět výcvik ve vrtulníku R 22</w:t>
      </w:r>
      <w:r>
        <w:rPr>
          <w:rFonts w:ascii="Arial" w:hAnsi="Arial" w:cs="Arial"/>
          <w:sz w:val="20"/>
          <w:szCs w:val="20"/>
        </w:rPr>
        <w:t>,</w:t>
      </w:r>
      <w:r w:rsidRPr="00466E04">
        <w:rPr>
          <w:rFonts w:ascii="Arial" w:hAnsi="Arial" w:cs="Arial"/>
          <w:sz w:val="20"/>
          <w:szCs w:val="20"/>
        </w:rPr>
        <w:t xml:space="preserve"> pouze pokud splňuje následující požadavky:</w:t>
      </w:r>
    </w:p>
    <w:p w:rsidR="00466E04" w:rsidRDefault="00466E04" w:rsidP="00177175">
      <w:pPr>
        <w:pStyle w:val="Normlntext3"/>
        <w:numPr>
          <w:ilvl w:val="0"/>
          <w:numId w:val="9"/>
        </w:numPr>
        <w:rPr>
          <w:rFonts w:ascii="Arial" w:hAnsi="Arial" w:cs="Arial"/>
          <w:sz w:val="20"/>
          <w:szCs w:val="20"/>
        </w:rPr>
      </w:pPr>
      <w:r>
        <w:rPr>
          <w:rFonts w:ascii="Arial" w:hAnsi="Arial" w:cs="Arial"/>
          <w:sz w:val="20"/>
          <w:szCs w:val="20"/>
        </w:rPr>
        <w:t>dokončil bezpečnostní výcvik, jak je uveden v bodu 6 osnovy v kapitole 5</w:t>
      </w:r>
    </w:p>
    <w:p w:rsidR="00466E04" w:rsidRDefault="00466E04" w:rsidP="00177175">
      <w:pPr>
        <w:pStyle w:val="Normlntext3"/>
        <w:numPr>
          <w:ilvl w:val="0"/>
          <w:numId w:val="9"/>
        </w:numPr>
        <w:rPr>
          <w:rFonts w:ascii="Arial" w:hAnsi="Arial" w:cs="Arial"/>
          <w:sz w:val="20"/>
          <w:szCs w:val="20"/>
        </w:rPr>
      </w:pPr>
      <w:r>
        <w:rPr>
          <w:rFonts w:ascii="Arial" w:hAnsi="Arial" w:cs="Arial"/>
          <w:sz w:val="20"/>
          <w:szCs w:val="20"/>
        </w:rPr>
        <w:t>nalétal alespoň 200 hodin doby letu ve vrtulnících, které zahrnují minimálně 50 hodin na vrtulnících R 22 nebo R 44</w:t>
      </w:r>
    </w:p>
    <w:p w:rsidR="00466E04" w:rsidRDefault="00466E04" w:rsidP="00177175">
      <w:pPr>
        <w:pStyle w:val="Normlntext3"/>
        <w:numPr>
          <w:ilvl w:val="0"/>
          <w:numId w:val="9"/>
        </w:numPr>
        <w:rPr>
          <w:rFonts w:ascii="Arial" w:hAnsi="Arial" w:cs="Arial"/>
          <w:sz w:val="20"/>
          <w:szCs w:val="20"/>
        </w:rPr>
      </w:pPr>
      <w:r>
        <w:rPr>
          <w:rFonts w:ascii="Arial" w:hAnsi="Arial" w:cs="Arial"/>
          <w:sz w:val="20"/>
          <w:szCs w:val="20"/>
        </w:rPr>
        <w:t>ukončil letový výcvik v R 22 v následujících mimořádných a nouzových postupech:</w:t>
      </w:r>
    </w:p>
    <w:p w:rsidR="00466E04" w:rsidRDefault="00E94DD0" w:rsidP="00177175">
      <w:pPr>
        <w:pStyle w:val="Normlntext3"/>
        <w:numPr>
          <w:ilvl w:val="0"/>
          <w:numId w:val="10"/>
        </w:numPr>
        <w:rPr>
          <w:rFonts w:ascii="Arial" w:hAnsi="Arial" w:cs="Arial"/>
          <w:sz w:val="20"/>
          <w:szCs w:val="20"/>
        </w:rPr>
      </w:pPr>
      <w:r>
        <w:rPr>
          <w:rFonts w:ascii="Arial" w:hAnsi="Arial" w:cs="Arial"/>
          <w:sz w:val="20"/>
          <w:szCs w:val="20"/>
        </w:rPr>
        <w:t>rozšířený</w:t>
      </w:r>
      <w:r w:rsidR="00466E04">
        <w:rPr>
          <w:rFonts w:ascii="Arial" w:hAnsi="Arial" w:cs="Arial"/>
          <w:sz w:val="20"/>
          <w:szCs w:val="20"/>
        </w:rPr>
        <w:t xml:space="preserve"> výcvik autorotace</w:t>
      </w:r>
    </w:p>
    <w:p w:rsidR="00E94DD0" w:rsidRDefault="00B66625" w:rsidP="00177175">
      <w:pPr>
        <w:pStyle w:val="Normlntext3"/>
        <w:numPr>
          <w:ilvl w:val="0"/>
          <w:numId w:val="10"/>
        </w:numPr>
        <w:rPr>
          <w:rFonts w:ascii="Arial" w:hAnsi="Arial" w:cs="Arial"/>
          <w:sz w:val="20"/>
          <w:szCs w:val="20"/>
        </w:rPr>
      </w:pPr>
      <w:r>
        <w:rPr>
          <w:rFonts w:ascii="Arial" w:hAnsi="Arial" w:cs="Arial"/>
          <w:sz w:val="20"/>
          <w:szCs w:val="20"/>
        </w:rPr>
        <w:t>řízení otáček rotoru bez použití regulátoru otáček</w:t>
      </w:r>
    </w:p>
    <w:p w:rsidR="00B66625" w:rsidRPr="00466E04" w:rsidRDefault="00911E82" w:rsidP="00177175">
      <w:pPr>
        <w:pStyle w:val="Normlntext3"/>
        <w:numPr>
          <w:ilvl w:val="0"/>
          <w:numId w:val="10"/>
        </w:numPr>
        <w:rPr>
          <w:rFonts w:ascii="Arial" w:hAnsi="Arial" w:cs="Arial"/>
          <w:sz w:val="20"/>
          <w:szCs w:val="20"/>
        </w:rPr>
      </w:pPr>
      <w:r>
        <w:rPr>
          <w:rFonts w:ascii="Arial" w:hAnsi="Arial" w:cs="Arial"/>
          <w:sz w:val="20"/>
          <w:szCs w:val="20"/>
        </w:rPr>
        <w:t>rozpoznání nízkých otáček rotoru (RPM) a obnovení provozních otáček</w:t>
      </w:r>
      <w:r w:rsidR="00B66625">
        <w:rPr>
          <w:rFonts w:ascii="Arial" w:hAnsi="Arial" w:cs="Arial"/>
          <w:sz w:val="20"/>
          <w:szCs w:val="20"/>
        </w:rPr>
        <w:t>.</w:t>
      </w:r>
    </w:p>
    <w:p w:rsidR="00466E04" w:rsidRPr="00466E04" w:rsidRDefault="00466E04" w:rsidP="00466E04">
      <w:pPr>
        <w:pStyle w:val="Normlntext3"/>
        <w:ind w:left="0"/>
        <w:rPr>
          <w:rFonts w:ascii="Arial" w:hAnsi="Arial" w:cs="Arial"/>
          <w:sz w:val="20"/>
          <w:szCs w:val="20"/>
        </w:rPr>
      </w:pPr>
    </w:p>
    <w:p w:rsidR="00ED2327" w:rsidRDefault="00ED2327" w:rsidP="00ED2327">
      <w:pPr>
        <w:pStyle w:val="Normlntext3"/>
        <w:ind w:left="0"/>
        <w:rPr>
          <w:rFonts w:ascii="Arial" w:hAnsi="Arial" w:cs="Arial"/>
          <w:sz w:val="20"/>
          <w:szCs w:val="20"/>
        </w:rPr>
      </w:pPr>
    </w:p>
    <w:p w:rsidR="00ED2327" w:rsidRDefault="00ED2327" w:rsidP="00ED2327">
      <w:pPr>
        <w:pStyle w:val="Normlntext3"/>
        <w:ind w:left="0"/>
        <w:rPr>
          <w:rFonts w:ascii="Arial" w:hAnsi="Arial" w:cs="Arial"/>
          <w:sz w:val="20"/>
          <w:szCs w:val="20"/>
        </w:rPr>
      </w:pPr>
    </w:p>
    <w:p w:rsidR="00ED2327" w:rsidRDefault="00ED2327" w:rsidP="00ED2327">
      <w:pPr>
        <w:pStyle w:val="Normlntext3"/>
        <w:ind w:left="0"/>
        <w:rPr>
          <w:rFonts w:ascii="Arial" w:hAnsi="Arial" w:cs="Arial"/>
          <w:sz w:val="20"/>
          <w:szCs w:val="20"/>
        </w:rPr>
      </w:pPr>
    </w:p>
    <w:p w:rsidR="00ED2327" w:rsidRDefault="00ED2327" w:rsidP="00ED2327">
      <w:pPr>
        <w:pStyle w:val="Normlntext3"/>
        <w:ind w:left="0"/>
        <w:rPr>
          <w:rFonts w:ascii="Arial" w:hAnsi="Arial" w:cs="Arial"/>
          <w:sz w:val="20"/>
          <w:szCs w:val="20"/>
        </w:rPr>
      </w:pPr>
    </w:p>
    <w:p w:rsidR="00ED2327" w:rsidRDefault="00ED2327" w:rsidP="00ED2327">
      <w:pPr>
        <w:pStyle w:val="Normlntext3"/>
        <w:ind w:left="0"/>
        <w:rPr>
          <w:rFonts w:ascii="Arial" w:hAnsi="Arial" w:cs="Arial"/>
          <w:sz w:val="20"/>
          <w:szCs w:val="20"/>
        </w:rPr>
      </w:pPr>
    </w:p>
    <w:p w:rsidR="00ED2327" w:rsidRPr="00E87957" w:rsidRDefault="00ED2327" w:rsidP="00ED2327">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466E04" w:rsidRPr="00466E04" w:rsidRDefault="00466E04" w:rsidP="00466E04">
      <w:pPr>
        <w:pStyle w:val="Normlntext3"/>
        <w:ind w:left="0"/>
        <w:rPr>
          <w:rFonts w:ascii="Arial" w:hAnsi="Arial" w:cs="Arial"/>
          <w:sz w:val="20"/>
          <w:szCs w:val="20"/>
        </w:rPr>
        <w:sectPr w:rsidR="00466E04" w:rsidRPr="00466E04" w:rsidSect="002D3DD6">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1134" w:left="851" w:header="397" w:footer="397" w:gutter="284"/>
          <w:cols w:space="708"/>
          <w:docGrid w:linePitch="360"/>
        </w:sectPr>
      </w:pPr>
    </w:p>
    <w:p w:rsidR="005A7F3C" w:rsidRPr="00FD0143" w:rsidRDefault="005A7F3C" w:rsidP="005A7F3C">
      <w:pPr>
        <w:pStyle w:val="Nadpis2"/>
        <w:numPr>
          <w:ilvl w:val="0"/>
          <w:numId w:val="0"/>
        </w:numPr>
        <w:spacing w:before="240"/>
        <w:rPr>
          <w:rFonts w:ascii="Arial" w:hAnsi="Arial" w:cs="Arial"/>
          <w:sz w:val="24"/>
          <w:szCs w:val="24"/>
        </w:rPr>
      </w:pPr>
      <w:bookmarkStart w:id="29" w:name="_Toc870841"/>
      <w:bookmarkStart w:id="30" w:name="_Toc2078413"/>
      <w:r w:rsidRPr="00FD0143">
        <w:rPr>
          <w:rFonts w:ascii="Arial" w:hAnsi="Arial" w:cs="Arial"/>
          <w:sz w:val="24"/>
          <w:szCs w:val="24"/>
        </w:rPr>
        <w:lastRenderedPageBreak/>
        <w:t>Příloha 1: Záznam teoretické výuky</w:t>
      </w:r>
      <w:bookmarkEnd w:id="29"/>
      <w:bookmarkEnd w:id="30"/>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48"/>
        <w:gridCol w:w="3119"/>
        <w:gridCol w:w="3402"/>
        <w:gridCol w:w="3118"/>
      </w:tblGrid>
      <w:tr w:rsidR="005A7F3C" w:rsidRPr="00E87957" w:rsidTr="009C19FE">
        <w:trPr>
          <w:cantSplit/>
          <w:trHeight w:val="1187"/>
        </w:trPr>
        <w:tc>
          <w:tcPr>
            <w:tcW w:w="14387" w:type="dxa"/>
            <w:gridSpan w:val="4"/>
            <w:tcBorders>
              <w:top w:val="single" w:sz="18" w:space="0" w:color="auto"/>
              <w:left w:val="single" w:sz="18" w:space="0" w:color="auto"/>
              <w:bottom w:val="single" w:sz="18" w:space="0" w:color="auto"/>
            </w:tcBorders>
            <w:shd w:val="clear" w:color="auto" w:fill="F2F2F2" w:themeFill="background1" w:themeFillShade="F2"/>
            <w:vAlign w:val="bottom"/>
          </w:tcPr>
          <w:p w:rsidR="005A7F3C" w:rsidRDefault="005A7F3C" w:rsidP="00A311C9">
            <w:pPr>
              <w:spacing w:before="40" w:after="40"/>
              <w:ind w:right="113"/>
              <w:jc w:val="left"/>
              <w:rPr>
                <w:rFonts w:ascii="Arial" w:hAnsi="Arial" w:cs="Arial"/>
                <w:b/>
                <w:sz w:val="20"/>
                <w:szCs w:val="20"/>
              </w:rPr>
            </w:pPr>
            <w:r>
              <w:rPr>
                <w:rFonts w:ascii="Arial" w:hAnsi="Arial" w:cs="Arial"/>
                <w:b/>
                <w:sz w:val="20"/>
                <w:szCs w:val="20"/>
              </w:rPr>
              <w:t>ZÁZNAM O TEORETICKÉ VÝUCE</w:t>
            </w:r>
          </w:p>
          <w:p w:rsidR="00A311C9" w:rsidRDefault="00A311C9" w:rsidP="00A311C9">
            <w:pPr>
              <w:spacing w:before="40" w:after="40"/>
              <w:ind w:right="113"/>
              <w:jc w:val="left"/>
              <w:rPr>
                <w:rFonts w:ascii="Arial" w:hAnsi="Arial" w:cs="Arial"/>
                <w:b/>
                <w:sz w:val="20"/>
                <w:szCs w:val="20"/>
              </w:rPr>
            </w:pPr>
            <w:r>
              <w:rPr>
                <w:rFonts w:ascii="Arial" w:hAnsi="Arial" w:cs="Arial"/>
                <w:b/>
                <w:sz w:val="20"/>
                <w:szCs w:val="20"/>
              </w:rPr>
              <w:t xml:space="preserve">Název kurzu </w:t>
            </w:r>
            <w:r w:rsidR="00D40A30">
              <w:rPr>
                <w:rFonts w:ascii="Arial" w:hAnsi="Arial" w:cs="Arial"/>
                <w:b/>
                <w:sz w:val="20"/>
                <w:szCs w:val="20"/>
              </w:rPr>
              <w:t>teoretického</w:t>
            </w:r>
            <w:r>
              <w:rPr>
                <w:rFonts w:ascii="Arial" w:hAnsi="Arial" w:cs="Arial"/>
                <w:b/>
                <w:sz w:val="20"/>
                <w:szCs w:val="20"/>
              </w:rPr>
              <w:t xml:space="preserve"> výcviku:</w:t>
            </w:r>
          </w:p>
          <w:p w:rsidR="005A7F3C" w:rsidRDefault="005A7F3C" w:rsidP="00A311C9">
            <w:pPr>
              <w:spacing w:before="40" w:after="40"/>
              <w:ind w:right="113"/>
              <w:jc w:val="left"/>
              <w:rPr>
                <w:rFonts w:ascii="Arial" w:hAnsi="Arial" w:cs="Arial"/>
                <w:b/>
                <w:sz w:val="20"/>
                <w:szCs w:val="20"/>
              </w:rPr>
            </w:pPr>
            <w:r>
              <w:rPr>
                <w:rFonts w:ascii="Arial" w:hAnsi="Arial" w:cs="Arial"/>
                <w:b/>
                <w:sz w:val="20"/>
                <w:szCs w:val="20"/>
              </w:rPr>
              <w:t>Jméno žáka:</w:t>
            </w:r>
          </w:p>
          <w:p w:rsidR="005A7F3C" w:rsidRDefault="005A7F3C" w:rsidP="00A311C9">
            <w:pPr>
              <w:spacing w:before="40" w:after="40"/>
              <w:ind w:right="113"/>
              <w:jc w:val="left"/>
              <w:rPr>
                <w:rFonts w:ascii="Arial" w:hAnsi="Arial" w:cs="Arial"/>
                <w:b/>
                <w:sz w:val="20"/>
                <w:szCs w:val="20"/>
              </w:rPr>
            </w:pPr>
            <w:r>
              <w:rPr>
                <w:rFonts w:ascii="Arial" w:hAnsi="Arial" w:cs="Arial"/>
                <w:b/>
                <w:sz w:val="20"/>
                <w:szCs w:val="20"/>
              </w:rPr>
              <w:t>Název DTO:</w:t>
            </w:r>
          </w:p>
          <w:p w:rsidR="005A7F3C" w:rsidRPr="00066D6F" w:rsidRDefault="005A7F3C" w:rsidP="005D0D7F">
            <w:pPr>
              <w:spacing w:before="40" w:after="40"/>
              <w:ind w:right="113"/>
              <w:jc w:val="left"/>
              <w:rPr>
                <w:rFonts w:ascii="Arial" w:hAnsi="Arial" w:cs="Arial"/>
                <w:b/>
                <w:sz w:val="20"/>
                <w:szCs w:val="20"/>
              </w:rPr>
            </w:pPr>
            <w:r>
              <w:rPr>
                <w:rFonts w:ascii="Arial" w:hAnsi="Arial" w:cs="Arial"/>
                <w:b/>
                <w:sz w:val="20"/>
                <w:szCs w:val="20"/>
              </w:rPr>
              <w:t>Datum zahájení teoretické výuky:</w:t>
            </w:r>
            <w:r w:rsidR="005D0D7F">
              <w:rPr>
                <w:rFonts w:ascii="Arial" w:hAnsi="Arial" w:cs="Arial"/>
                <w:b/>
                <w:sz w:val="20"/>
                <w:szCs w:val="20"/>
              </w:rPr>
              <w:t xml:space="preserve"> </w:t>
            </w:r>
          </w:p>
        </w:tc>
      </w:tr>
      <w:tr w:rsidR="005D0D7F" w:rsidRPr="002A34AC" w:rsidTr="0037159E">
        <w:trPr>
          <w:trHeight w:val="356"/>
        </w:trPr>
        <w:tc>
          <w:tcPr>
            <w:tcW w:w="4748" w:type="dxa"/>
            <w:vMerge w:val="restart"/>
            <w:tcBorders>
              <w:top w:val="single" w:sz="4" w:space="0" w:color="auto"/>
              <w:left w:val="single" w:sz="18" w:space="0" w:color="auto"/>
              <w:right w:val="single" w:sz="2" w:space="0" w:color="auto"/>
            </w:tcBorders>
            <w:shd w:val="clear" w:color="auto" w:fill="F2F2F2" w:themeFill="background1" w:themeFillShade="F2"/>
            <w:vAlign w:val="center"/>
          </w:tcPr>
          <w:p w:rsidR="005D0D7F" w:rsidRPr="002A34AC" w:rsidRDefault="005D0D7F" w:rsidP="009C19FE">
            <w:pPr>
              <w:spacing w:before="20" w:after="20"/>
              <w:jc w:val="left"/>
              <w:rPr>
                <w:rFonts w:ascii="Arial" w:hAnsi="Arial" w:cs="Arial"/>
                <w:b/>
                <w:sz w:val="20"/>
                <w:szCs w:val="20"/>
              </w:rPr>
            </w:pPr>
            <w:r>
              <w:rPr>
                <w:rFonts w:ascii="Arial" w:hAnsi="Arial" w:cs="Arial"/>
                <w:sz w:val="20"/>
                <w:szCs w:val="20"/>
              </w:rPr>
              <w:t>Konstrukce vrtulníku, motor, transmise, elektrický systém, palivo, rotory a vybavení, normální a mimořádný provoz systémů</w:t>
            </w:r>
          </w:p>
        </w:tc>
        <w:tc>
          <w:tcPr>
            <w:tcW w:w="9639" w:type="dxa"/>
            <w:gridSpan w:val="3"/>
            <w:tcBorders>
              <w:top w:val="single" w:sz="4" w:space="0" w:color="auto"/>
              <w:left w:val="single" w:sz="2" w:space="0" w:color="auto"/>
              <w:bottom w:val="single" w:sz="4" w:space="0" w:color="auto"/>
              <w:right w:val="single" w:sz="18" w:space="0" w:color="auto"/>
            </w:tcBorders>
            <w:shd w:val="clear" w:color="auto" w:fill="FFFFFF" w:themeFill="background1"/>
            <w:vAlign w:val="bottom"/>
          </w:tcPr>
          <w:p w:rsidR="005D0D7F" w:rsidRPr="005D0D7F" w:rsidRDefault="005D0D7F" w:rsidP="005D0D7F">
            <w:pPr>
              <w:spacing w:before="20" w:after="20"/>
              <w:jc w:val="right"/>
              <w:rPr>
                <w:rFonts w:ascii="Arial" w:hAnsi="Arial" w:cs="Arial"/>
                <w:sz w:val="16"/>
                <w:szCs w:val="16"/>
              </w:rPr>
            </w:pPr>
            <w:r w:rsidRPr="005D0D7F">
              <w:rPr>
                <w:rFonts w:ascii="Arial" w:hAnsi="Arial" w:cs="Arial"/>
                <w:sz w:val="16"/>
                <w:szCs w:val="16"/>
              </w:rPr>
              <w:t>Datum, počet hodin, podpis instruktora</w:t>
            </w:r>
          </w:p>
        </w:tc>
      </w:tr>
      <w:tr w:rsidR="005D0D7F" w:rsidRPr="002A34AC" w:rsidTr="0037159E">
        <w:trPr>
          <w:trHeight w:val="307"/>
        </w:trPr>
        <w:tc>
          <w:tcPr>
            <w:tcW w:w="4748" w:type="dxa"/>
            <w:vMerge/>
            <w:tcBorders>
              <w:left w:val="single" w:sz="18" w:space="0" w:color="auto"/>
              <w:bottom w:val="single" w:sz="4" w:space="0" w:color="auto"/>
              <w:right w:val="single" w:sz="2" w:space="0" w:color="auto"/>
            </w:tcBorders>
            <w:shd w:val="clear" w:color="auto" w:fill="F2F2F2" w:themeFill="background1" w:themeFillShade="F2"/>
            <w:vAlign w:val="center"/>
          </w:tcPr>
          <w:p w:rsidR="005D0D7F" w:rsidRDefault="005D0D7F" w:rsidP="009C19FE">
            <w:pPr>
              <w:spacing w:before="20" w:after="20"/>
              <w:jc w:val="left"/>
              <w:rPr>
                <w:rFonts w:ascii="Arial" w:hAnsi="Arial" w:cs="Arial"/>
                <w:sz w:val="20"/>
                <w:szCs w:val="20"/>
              </w:rPr>
            </w:pPr>
          </w:p>
        </w:tc>
        <w:tc>
          <w:tcPr>
            <w:tcW w:w="9639" w:type="dxa"/>
            <w:gridSpan w:val="3"/>
            <w:tcBorders>
              <w:top w:val="single" w:sz="4" w:space="0" w:color="auto"/>
              <w:left w:val="single" w:sz="2" w:space="0" w:color="auto"/>
              <w:bottom w:val="single" w:sz="4" w:space="0" w:color="auto"/>
              <w:right w:val="single" w:sz="18" w:space="0" w:color="auto"/>
            </w:tcBorders>
            <w:shd w:val="clear" w:color="auto" w:fill="FFFFFF" w:themeFill="background1"/>
          </w:tcPr>
          <w:p w:rsidR="005D0D7F" w:rsidRPr="002A34AC" w:rsidRDefault="005D0D7F" w:rsidP="009C19FE">
            <w:pPr>
              <w:spacing w:before="20" w:after="20"/>
              <w:jc w:val="left"/>
              <w:rPr>
                <w:rFonts w:ascii="Arial" w:hAnsi="Arial" w:cs="Arial"/>
                <w:b/>
                <w:sz w:val="20"/>
                <w:szCs w:val="20"/>
              </w:rPr>
            </w:pPr>
          </w:p>
        </w:tc>
      </w:tr>
      <w:tr w:rsidR="0037159E" w:rsidRPr="002A34AC" w:rsidTr="0037159E">
        <w:trPr>
          <w:trHeight w:val="263"/>
        </w:trPr>
        <w:tc>
          <w:tcPr>
            <w:tcW w:w="4748" w:type="dxa"/>
            <w:vMerge w:val="restart"/>
            <w:tcBorders>
              <w:top w:val="single" w:sz="4" w:space="0" w:color="auto"/>
              <w:left w:val="single" w:sz="18" w:space="0" w:color="auto"/>
              <w:right w:val="single" w:sz="2" w:space="0" w:color="auto"/>
            </w:tcBorders>
            <w:shd w:val="clear" w:color="auto" w:fill="F2F2F2" w:themeFill="background1" w:themeFillShade="F2"/>
            <w:vAlign w:val="center"/>
          </w:tcPr>
          <w:p w:rsidR="0037159E" w:rsidRPr="002A34AC" w:rsidRDefault="0037159E" w:rsidP="009C19FE">
            <w:pPr>
              <w:spacing w:before="20" w:after="20"/>
              <w:jc w:val="left"/>
              <w:rPr>
                <w:rFonts w:ascii="Arial" w:hAnsi="Arial" w:cs="Arial"/>
                <w:b/>
                <w:sz w:val="20"/>
                <w:szCs w:val="20"/>
              </w:rPr>
            </w:pPr>
            <w:r>
              <w:rPr>
                <w:rFonts w:ascii="Arial" w:hAnsi="Arial" w:cs="Arial"/>
                <w:sz w:val="20"/>
                <w:szCs w:val="20"/>
              </w:rPr>
              <w:t>Omezení (</w:t>
            </w:r>
            <w:r w:rsidRPr="008C3492">
              <w:rPr>
                <w:rFonts w:ascii="Arial" w:hAnsi="Arial" w:cs="Arial"/>
                <w:sz w:val="20"/>
                <w:szCs w:val="20"/>
                <w:vertAlign w:val="superscript"/>
              </w:rPr>
              <w:t>*</w:t>
            </w:r>
            <w:r>
              <w:rPr>
                <w:rFonts w:ascii="Arial" w:hAnsi="Arial" w:cs="Arial"/>
                <w:sz w:val="20"/>
                <w:szCs w:val="20"/>
              </w:rPr>
              <w:t>)</w:t>
            </w:r>
          </w:p>
        </w:tc>
        <w:tc>
          <w:tcPr>
            <w:tcW w:w="9639" w:type="dxa"/>
            <w:gridSpan w:val="3"/>
            <w:tcBorders>
              <w:top w:val="single" w:sz="4" w:space="0" w:color="auto"/>
              <w:left w:val="single" w:sz="2" w:space="0" w:color="auto"/>
              <w:bottom w:val="single" w:sz="4" w:space="0" w:color="auto"/>
              <w:right w:val="single" w:sz="18" w:space="0" w:color="auto"/>
            </w:tcBorders>
            <w:shd w:val="clear" w:color="auto" w:fill="FFFFFF" w:themeFill="background1"/>
          </w:tcPr>
          <w:p w:rsidR="0037159E" w:rsidRDefault="0037159E" w:rsidP="0037159E">
            <w:pPr>
              <w:spacing w:before="40" w:after="40"/>
              <w:jc w:val="left"/>
              <w:rPr>
                <w:rFonts w:ascii="Arial" w:hAnsi="Arial" w:cs="Arial"/>
                <w:b/>
                <w:sz w:val="20"/>
                <w:szCs w:val="20"/>
              </w:rPr>
            </w:pPr>
          </w:p>
        </w:tc>
      </w:tr>
      <w:tr w:rsidR="0037159E" w:rsidRPr="002A34AC" w:rsidTr="0037159E">
        <w:trPr>
          <w:trHeight w:val="263"/>
        </w:trPr>
        <w:tc>
          <w:tcPr>
            <w:tcW w:w="4748" w:type="dxa"/>
            <w:vMerge/>
            <w:tcBorders>
              <w:left w:val="single" w:sz="18" w:space="0" w:color="auto"/>
              <w:bottom w:val="single" w:sz="4" w:space="0" w:color="auto"/>
              <w:right w:val="single" w:sz="2" w:space="0" w:color="auto"/>
            </w:tcBorders>
            <w:shd w:val="clear" w:color="auto" w:fill="F2F2F2" w:themeFill="background1" w:themeFillShade="F2"/>
            <w:vAlign w:val="center"/>
          </w:tcPr>
          <w:p w:rsidR="0037159E" w:rsidRDefault="0037159E" w:rsidP="009C19FE">
            <w:pPr>
              <w:spacing w:before="20" w:after="20"/>
              <w:jc w:val="left"/>
              <w:rPr>
                <w:rFonts w:ascii="Arial" w:hAnsi="Arial" w:cs="Arial"/>
                <w:sz w:val="20"/>
                <w:szCs w:val="20"/>
              </w:rPr>
            </w:pPr>
          </w:p>
        </w:tc>
        <w:tc>
          <w:tcPr>
            <w:tcW w:w="9639" w:type="dxa"/>
            <w:gridSpan w:val="3"/>
            <w:tcBorders>
              <w:top w:val="single" w:sz="4" w:space="0" w:color="auto"/>
              <w:left w:val="single" w:sz="2" w:space="0" w:color="auto"/>
              <w:bottom w:val="single" w:sz="4" w:space="0" w:color="auto"/>
              <w:right w:val="single" w:sz="18" w:space="0" w:color="auto"/>
            </w:tcBorders>
            <w:shd w:val="clear" w:color="auto" w:fill="FFFFFF" w:themeFill="background1"/>
          </w:tcPr>
          <w:p w:rsidR="0037159E" w:rsidRDefault="0037159E" w:rsidP="0037159E">
            <w:pPr>
              <w:spacing w:before="40" w:after="40"/>
              <w:jc w:val="left"/>
              <w:rPr>
                <w:rFonts w:ascii="Arial" w:hAnsi="Arial" w:cs="Arial"/>
                <w:b/>
                <w:sz w:val="20"/>
                <w:szCs w:val="20"/>
              </w:rPr>
            </w:pPr>
          </w:p>
        </w:tc>
      </w:tr>
      <w:tr w:rsidR="0037159E" w:rsidRPr="002A34AC" w:rsidTr="0037159E">
        <w:trPr>
          <w:trHeight w:val="263"/>
        </w:trPr>
        <w:tc>
          <w:tcPr>
            <w:tcW w:w="4748" w:type="dxa"/>
            <w:vMerge w:val="restart"/>
            <w:tcBorders>
              <w:top w:val="single" w:sz="4" w:space="0" w:color="auto"/>
              <w:left w:val="single" w:sz="18" w:space="0" w:color="auto"/>
              <w:right w:val="single" w:sz="2" w:space="0" w:color="auto"/>
            </w:tcBorders>
            <w:shd w:val="clear" w:color="auto" w:fill="F2F2F2" w:themeFill="background1" w:themeFillShade="F2"/>
            <w:vAlign w:val="center"/>
          </w:tcPr>
          <w:p w:rsidR="0037159E" w:rsidRPr="002A34AC" w:rsidRDefault="0037159E" w:rsidP="009C19FE">
            <w:pPr>
              <w:spacing w:before="20" w:after="20"/>
              <w:jc w:val="left"/>
              <w:rPr>
                <w:rFonts w:ascii="Arial" w:hAnsi="Arial" w:cs="Arial"/>
                <w:b/>
                <w:sz w:val="20"/>
                <w:szCs w:val="20"/>
              </w:rPr>
            </w:pPr>
            <w:r>
              <w:rPr>
                <w:rFonts w:ascii="Arial" w:hAnsi="Arial" w:cs="Arial"/>
                <w:sz w:val="20"/>
                <w:szCs w:val="20"/>
              </w:rPr>
              <w:t>Výkonnost, plánování a monitorování letu (</w:t>
            </w:r>
            <w:r w:rsidRPr="008C3492">
              <w:rPr>
                <w:rFonts w:ascii="Arial" w:hAnsi="Arial" w:cs="Arial"/>
                <w:sz w:val="20"/>
                <w:szCs w:val="20"/>
                <w:vertAlign w:val="superscript"/>
              </w:rPr>
              <w:t>*</w:t>
            </w:r>
            <w:r>
              <w:rPr>
                <w:rFonts w:ascii="Arial" w:hAnsi="Arial" w:cs="Arial"/>
                <w:sz w:val="20"/>
                <w:szCs w:val="20"/>
              </w:rPr>
              <w:t>)</w:t>
            </w:r>
          </w:p>
        </w:tc>
        <w:tc>
          <w:tcPr>
            <w:tcW w:w="9639" w:type="dxa"/>
            <w:gridSpan w:val="3"/>
            <w:tcBorders>
              <w:top w:val="single" w:sz="4" w:space="0" w:color="auto"/>
              <w:left w:val="single" w:sz="2" w:space="0" w:color="auto"/>
              <w:bottom w:val="single" w:sz="4" w:space="0" w:color="auto"/>
              <w:right w:val="single" w:sz="18" w:space="0" w:color="auto"/>
            </w:tcBorders>
            <w:shd w:val="clear" w:color="auto" w:fill="FFFFFF" w:themeFill="background1"/>
          </w:tcPr>
          <w:p w:rsidR="0037159E" w:rsidRDefault="0037159E" w:rsidP="0037159E">
            <w:pPr>
              <w:spacing w:before="40" w:after="40"/>
              <w:jc w:val="left"/>
              <w:rPr>
                <w:rFonts w:ascii="Arial" w:hAnsi="Arial" w:cs="Arial"/>
                <w:b/>
                <w:sz w:val="20"/>
                <w:szCs w:val="20"/>
              </w:rPr>
            </w:pPr>
          </w:p>
        </w:tc>
      </w:tr>
      <w:tr w:rsidR="0037159E" w:rsidRPr="002A34AC" w:rsidTr="0037159E">
        <w:trPr>
          <w:trHeight w:val="263"/>
        </w:trPr>
        <w:tc>
          <w:tcPr>
            <w:tcW w:w="4748" w:type="dxa"/>
            <w:vMerge/>
            <w:tcBorders>
              <w:left w:val="single" w:sz="18" w:space="0" w:color="auto"/>
              <w:bottom w:val="single" w:sz="4" w:space="0" w:color="auto"/>
              <w:right w:val="single" w:sz="2" w:space="0" w:color="auto"/>
            </w:tcBorders>
            <w:shd w:val="clear" w:color="auto" w:fill="F2F2F2" w:themeFill="background1" w:themeFillShade="F2"/>
            <w:vAlign w:val="center"/>
          </w:tcPr>
          <w:p w:rsidR="0037159E" w:rsidRDefault="0037159E" w:rsidP="009C19FE">
            <w:pPr>
              <w:spacing w:before="20" w:after="20"/>
              <w:jc w:val="left"/>
              <w:rPr>
                <w:rFonts w:ascii="Arial" w:hAnsi="Arial" w:cs="Arial"/>
                <w:sz w:val="20"/>
                <w:szCs w:val="20"/>
              </w:rPr>
            </w:pPr>
          </w:p>
        </w:tc>
        <w:tc>
          <w:tcPr>
            <w:tcW w:w="9639" w:type="dxa"/>
            <w:gridSpan w:val="3"/>
            <w:tcBorders>
              <w:top w:val="single" w:sz="4" w:space="0" w:color="auto"/>
              <w:left w:val="single" w:sz="2" w:space="0" w:color="auto"/>
              <w:bottom w:val="single" w:sz="4" w:space="0" w:color="auto"/>
              <w:right w:val="single" w:sz="18" w:space="0" w:color="auto"/>
            </w:tcBorders>
            <w:shd w:val="clear" w:color="auto" w:fill="FFFFFF" w:themeFill="background1"/>
          </w:tcPr>
          <w:p w:rsidR="0037159E" w:rsidRDefault="0037159E" w:rsidP="0037159E">
            <w:pPr>
              <w:spacing w:before="40" w:after="40"/>
              <w:jc w:val="left"/>
              <w:rPr>
                <w:rFonts w:ascii="Arial" w:hAnsi="Arial" w:cs="Arial"/>
                <w:b/>
                <w:sz w:val="20"/>
                <w:szCs w:val="20"/>
              </w:rPr>
            </w:pPr>
          </w:p>
        </w:tc>
      </w:tr>
      <w:tr w:rsidR="0037159E" w:rsidRPr="002A34AC" w:rsidTr="0037159E">
        <w:trPr>
          <w:trHeight w:val="263"/>
        </w:trPr>
        <w:tc>
          <w:tcPr>
            <w:tcW w:w="4748" w:type="dxa"/>
            <w:vMerge w:val="restart"/>
            <w:tcBorders>
              <w:top w:val="single" w:sz="4" w:space="0" w:color="auto"/>
              <w:left w:val="single" w:sz="18" w:space="0" w:color="auto"/>
              <w:right w:val="single" w:sz="2" w:space="0" w:color="auto"/>
            </w:tcBorders>
            <w:shd w:val="clear" w:color="auto" w:fill="F2F2F2" w:themeFill="background1" w:themeFillShade="F2"/>
            <w:vAlign w:val="center"/>
          </w:tcPr>
          <w:p w:rsidR="0037159E" w:rsidRPr="002A34AC" w:rsidRDefault="0037159E" w:rsidP="009C19FE">
            <w:pPr>
              <w:spacing w:before="20" w:after="20"/>
              <w:jc w:val="left"/>
              <w:rPr>
                <w:rFonts w:ascii="Arial" w:hAnsi="Arial" w:cs="Arial"/>
                <w:b/>
                <w:sz w:val="20"/>
                <w:szCs w:val="20"/>
              </w:rPr>
            </w:pPr>
            <w:r>
              <w:rPr>
                <w:rFonts w:ascii="Arial" w:hAnsi="Arial" w:cs="Arial"/>
                <w:sz w:val="20"/>
                <w:szCs w:val="20"/>
              </w:rPr>
              <w:t>Hmotnost a vyvážení</w:t>
            </w:r>
          </w:p>
        </w:tc>
        <w:tc>
          <w:tcPr>
            <w:tcW w:w="9639" w:type="dxa"/>
            <w:gridSpan w:val="3"/>
            <w:tcBorders>
              <w:top w:val="single" w:sz="4" w:space="0" w:color="auto"/>
              <w:left w:val="single" w:sz="2" w:space="0" w:color="auto"/>
              <w:bottom w:val="single" w:sz="4" w:space="0" w:color="auto"/>
              <w:right w:val="single" w:sz="18" w:space="0" w:color="auto"/>
            </w:tcBorders>
            <w:shd w:val="clear" w:color="auto" w:fill="FFFFFF" w:themeFill="background1"/>
          </w:tcPr>
          <w:p w:rsidR="0037159E" w:rsidRDefault="0037159E" w:rsidP="0037159E">
            <w:pPr>
              <w:spacing w:before="40" w:after="40"/>
              <w:jc w:val="left"/>
              <w:rPr>
                <w:rFonts w:ascii="Arial" w:hAnsi="Arial" w:cs="Arial"/>
                <w:b/>
                <w:sz w:val="20"/>
                <w:szCs w:val="20"/>
              </w:rPr>
            </w:pPr>
          </w:p>
        </w:tc>
      </w:tr>
      <w:tr w:rsidR="0037159E" w:rsidRPr="002A34AC" w:rsidTr="0037159E">
        <w:trPr>
          <w:trHeight w:val="263"/>
        </w:trPr>
        <w:tc>
          <w:tcPr>
            <w:tcW w:w="4748" w:type="dxa"/>
            <w:vMerge/>
            <w:tcBorders>
              <w:left w:val="single" w:sz="18" w:space="0" w:color="auto"/>
              <w:bottom w:val="single" w:sz="4" w:space="0" w:color="auto"/>
              <w:right w:val="single" w:sz="2" w:space="0" w:color="auto"/>
            </w:tcBorders>
            <w:shd w:val="clear" w:color="auto" w:fill="F2F2F2" w:themeFill="background1" w:themeFillShade="F2"/>
            <w:vAlign w:val="center"/>
          </w:tcPr>
          <w:p w:rsidR="0037159E" w:rsidRDefault="0037159E" w:rsidP="009C19FE">
            <w:pPr>
              <w:spacing w:before="20" w:after="20"/>
              <w:jc w:val="left"/>
              <w:rPr>
                <w:rFonts w:ascii="Arial" w:hAnsi="Arial" w:cs="Arial"/>
                <w:sz w:val="20"/>
                <w:szCs w:val="20"/>
              </w:rPr>
            </w:pPr>
          </w:p>
        </w:tc>
        <w:tc>
          <w:tcPr>
            <w:tcW w:w="9639" w:type="dxa"/>
            <w:gridSpan w:val="3"/>
            <w:tcBorders>
              <w:top w:val="single" w:sz="4" w:space="0" w:color="auto"/>
              <w:left w:val="single" w:sz="2" w:space="0" w:color="auto"/>
              <w:bottom w:val="single" w:sz="4" w:space="0" w:color="auto"/>
              <w:right w:val="single" w:sz="18" w:space="0" w:color="auto"/>
            </w:tcBorders>
            <w:shd w:val="clear" w:color="auto" w:fill="FFFFFF" w:themeFill="background1"/>
          </w:tcPr>
          <w:p w:rsidR="0037159E" w:rsidRDefault="0037159E" w:rsidP="0037159E">
            <w:pPr>
              <w:spacing w:before="40" w:after="40"/>
              <w:jc w:val="left"/>
              <w:rPr>
                <w:rFonts w:ascii="Arial" w:hAnsi="Arial" w:cs="Arial"/>
                <w:b/>
                <w:sz w:val="20"/>
                <w:szCs w:val="20"/>
              </w:rPr>
            </w:pPr>
          </w:p>
        </w:tc>
      </w:tr>
      <w:tr w:rsidR="0037159E" w:rsidRPr="002A34AC" w:rsidTr="0037159E">
        <w:trPr>
          <w:trHeight w:val="263"/>
        </w:trPr>
        <w:tc>
          <w:tcPr>
            <w:tcW w:w="4748" w:type="dxa"/>
            <w:vMerge w:val="restart"/>
            <w:tcBorders>
              <w:top w:val="single" w:sz="4" w:space="0" w:color="auto"/>
              <w:left w:val="single" w:sz="18" w:space="0" w:color="auto"/>
              <w:right w:val="single" w:sz="2" w:space="0" w:color="auto"/>
            </w:tcBorders>
            <w:shd w:val="clear" w:color="auto" w:fill="F2F2F2" w:themeFill="background1" w:themeFillShade="F2"/>
            <w:vAlign w:val="center"/>
          </w:tcPr>
          <w:p w:rsidR="0037159E" w:rsidRPr="002A34AC" w:rsidRDefault="0037159E" w:rsidP="009C19FE">
            <w:pPr>
              <w:spacing w:before="20" w:after="20"/>
              <w:jc w:val="left"/>
              <w:rPr>
                <w:rFonts w:ascii="Arial" w:hAnsi="Arial" w:cs="Arial"/>
                <w:b/>
                <w:sz w:val="20"/>
                <w:szCs w:val="20"/>
              </w:rPr>
            </w:pPr>
            <w:r>
              <w:rPr>
                <w:rFonts w:ascii="Arial" w:hAnsi="Arial" w:cs="Arial"/>
                <w:sz w:val="20"/>
                <w:szCs w:val="20"/>
              </w:rPr>
              <w:t>Nouzové postupy (</w:t>
            </w:r>
            <w:r w:rsidRPr="008C3492">
              <w:rPr>
                <w:rFonts w:ascii="Arial" w:hAnsi="Arial" w:cs="Arial"/>
                <w:sz w:val="20"/>
                <w:szCs w:val="20"/>
                <w:vertAlign w:val="superscript"/>
              </w:rPr>
              <w:t>*</w:t>
            </w:r>
            <w:r>
              <w:rPr>
                <w:rFonts w:ascii="Arial" w:hAnsi="Arial" w:cs="Arial"/>
                <w:sz w:val="20"/>
                <w:szCs w:val="20"/>
              </w:rPr>
              <w:t>)</w:t>
            </w:r>
          </w:p>
        </w:tc>
        <w:tc>
          <w:tcPr>
            <w:tcW w:w="9639" w:type="dxa"/>
            <w:gridSpan w:val="3"/>
            <w:tcBorders>
              <w:top w:val="single" w:sz="4" w:space="0" w:color="auto"/>
              <w:left w:val="single" w:sz="2" w:space="0" w:color="auto"/>
              <w:bottom w:val="single" w:sz="4" w:space="0" w:color="auto"/>
              <w:right w:val="single" w:sz="18" w:space="0" w:color="auto"/>
            </w:tcBorders>
            <w:shd w:val="clear" w:color="auto" w:fill="FFFFFF" w:themeFill="background1"/>
          </w:tcPr>
          <w:p w:rsidR="0037159E" w:rsidRPr="002A34AC" w:rsidRDefault="0037159E" w:rsidP="0037159E">
            <w:pPr>
              <w:spacing w:before="40" w:after="40"/>
              <w:jc w:val="left"/>
              <w:rPr>
                <w:rFonts w:ascii="Arial" w:hAnsi="Arial" w:cs="Arial"/>
                <w:b/>
                <w:sz w:val="20"/>
                <w:szCs w:val="20"/>
              </w:rPr>
            </w:pPr>
          </w:p>
        </w:tc>
      </w:tr>
      <w:tr w:rsidR="0037159E" w:rsidRPr="002A34AC" w:rsidTr="0037159E">
        <w:trPr>
          <w:trHeight w:val="263"/>
        </w:trPr>
        <w:tc>
          <w:tcPr>
            <w:tcW w:w="4748" w:type="dxa"/>
            <w:vMerge/>
            <w:tcBorders>
              <w:left w:val="single" w:sz="18" w:space="0" w:color="auto"/>
              <w:bottom w:val="single" w:sz="4" w:space="0" w:color="auto"/>
              <w:right w:val="single" w:sz="2" w:space="0" w:color="auto"/>
            </w:tcBorders>
            <w:shd w:val="clear" w:color="auto" w:fill="F2F2F2" w:themeFill="background1" w:themeFillShade="F2"/>
            <w:vAlign w:val="center"/>
          </w:tcPr>
          <w:p w:rsidR="0037159E" w:rsidRDefault="0037159E" w:rsidP="009C19FE">
            <w:pPr>
              <w:spacing w:before="20" w:after="20"/>
              <w:jc w:val="left"/>
              <w:rPr>
                <w:rFonts w:ascii="Arial" w:hAnsi="Arial" w:cs="Arial"/>
                <w:sz w:val="20"/>
                <w:szCs w:val="20"/>
              </w:rPr>
            </w:pPr>
          </w:p>
        </w:tc>
        <w:tc>
          <w:tcPr>
            <w:tcW w:w="9639" w:type="dxa"/>
            <w:gridSpan w:val="3"/>
            <w:tcBorders>
              <w:top w:val="single" w:sz="4" w:space="0" w:color="auto"/>
              <w:left w:val="single" w:sz="2" w:space="0" w:color="auto"/>
              <w:bottom w:val="single" w:sz="4" w:space="0" w:color="auto"/>
              <w:right w:val="single" w:sz="18" w:space="0" w:color="auto"/>
            </w:tcBorders>
            <w:shd w:val="clear" w:color="auto" w:fill="FFFFFF" w:themeFill="background1"/>
          </w:tcPr>
          <w:p w:rsidR="0037159E" w:rsidRPr="002A34AC" w:rsidRDefault="0037159E" w:rsidP="0037159E">
            <w:pPr>
              <w:spacing w:before="40" w:after="40"/>
              <w:jc w:val="left"/>
              <w:rPr>
                <w:rFonts w:ascii="Arial" w:hAnsi="Arial" w:cs="Arial"/>
                <w:b/>
                <w:sz w:val="20"/>
                <w:szCs w:val="20"/>
              </w:rPr>
            </w:pPr>
          </w:p>
        </w:tc>
      </w:tr>
      <w:tr w:rsidR="0037159E" w:rsidRPr="002A34AC" w:rsidTr="0037159E">
        <w:trPr>
          <w:trHeight w:val="401"/>
        </w:trPr>
        <w:tc>
          <w:tcPr>
            <w:tcW w:w="4748" w:type="dxa"/>
            <w:vMerge w:val="restart"/>
            <w:tcBorders>
              <w:top w:val="single" w:sz="4" w:space="0" w:color="auto"/>
              <w:left w:val="single" w:sz="18" w:space="0" w:color="auto"/>
              <w:right w:val="single" w:sz="2" w:space="0" w:color="auto"/>
            </w:tcBorders>
            <w:shd w:val="clear" w:color="auto" w:fill="F2F2F2" w:themeFill="background1" w:themeFillShade="F2"/>
            <w:vAlign w:val="center"/>
          </w:tcPr>
          <w:p w:rsidR="0037159E" w:rsidRPr="002A34AC" w:rsidRDefault="0037159E" w:rsidP="001F016A">
            <w:pPr>
              <w:spacing w:before="20" w:after="20"/>
              <w:jc w:val="left"/>
              <w:rPr>
                <w:rFonts w:ascii="Arial" w:hAnsi="Arial" w:cs="Arial"/>
                <w:b/>
                <w:sz w:val="20"/>
                <w:szCs w:val="20"/>
              </w:rPr>
            </w:pPr>
            <w:r>
              <w:rPr>
                <w:rFonts w:ascii="Arial" w:hAnsi="Arial" w:cs="Arial"/>
                <w:sz w:val="20"/>
                <w:szCs w:val="20"/>
              </w:rPr>
              <w:t>Bezpečnostní výcvik: nebezpečí nízkého „G“ (ztráta řiditelnosti, „</w:t>
            </w:r>
            <w:r w:rsidR="001F016A">
              <w:rPr>
                <w:rFonts w:ascii="Arial" w:hAnsi="Arial" w:cs="Arial"/>
                <w:sz w:val="20"/>
                <w:szCs w:val="20"/>
              </w:rPr>
              <w:t>M</w:t>
            </w:r>
            <w:r>
              <w:rPr>
                <w:rFonts w:ascii="Arial" w:hAnsi="Arial" w:cs="Arial"/>
                <w:sz w:val="20"/>
                <w:szCs w:val="20"/>
              </w:rPr>
              <w:t xml:space="preserve">ast </w:t>
            </w:r>
            <w:proofErr w:type="spellStart"/>
            <w:r w:rsidR="001F016A">
              <w:rPr>
                <w:rFonts w:ascii="Arial" w:hAnsi="Arial" w:cs="Arial"/>
                <w:sz w:val="20"/>
                <w:szCs w:val="20"/>
              </w:rPr>
              <w:t>B</w:t>
            </w:r>
            <w:r>
              <w:rPr>
                <w:rFonts w:ascii="Arial" w:hAnsi="Arial" w:cs="Arial"/>
                <w:sz w:val="20"/>
                <w:szCs w:val="20"/>
              </w:rPr>
              <w:t>umping</w:t>
            </w:r>
            <w:proofErr w:type="spellEnd"/>
            <w:r>
              <w:rPr>
                <w:rFonts w:ascii="Arial" w:hAnsi="Arial" w:cs="Arial"/>
                <w:sz w:val="20"/>
                <w:szCs w:val="20"/>
              </w:rPr>
              <w:t>“); pokles RPM rotoru (hospodaření s energií, odtržení proudu na listu)</w:t>
            </w:r>
          </w:p>
        </w:tc>
        <w:tc>
          <w:tcPr>
            <w:tcW w:w="9639" w:type="dxa"/>
            <w:gridSpan w:val="3"/>
            <w:tcBorders>
              <w:top w:val="single" w:sz="4" w:space="0" w:color="auto"/>
              <w:left w:val="single" w:sz="2" w:space="0" w:color="auto"/>
              <w:bottom w:val="single" w:sz="4" w:space="0" w:color="auto"/>
              <w:right w:val="single" w:sz="18" w:space="0" w:color="auto"/>
            </w:tcBorders>
            <w:shd w:val="clear" w:color="auto" w:fill="FFFFFF" w:themeFill="background1"/>
          </w:tcPr>
          <w:p w:rsidR="0037159E" w:rsidRDefault="0037159E" w:rsidP="009C19FE">
            <w:pPr>
              <w:spacing w:before="20" w:after="20"/>
              <w:jc w:val="left"/>
              <w:rPr>
                <w:rFonts w:ascii="Arial" w:hAnsi="Arial" w:cs="Arial"/>
                <w:b/>
                <w:sz w:val="20"/>
                <w:szCs w:val="20"/>
              </w:rPr>
            </w:pPr>
          </w:p>
        </w:tc>
      </w:tr>
      <w:tr w:rsidR="0037159E" w:rsidRPr="002A34AC" w:rsidTr="0037159E">
        <w:trPr>
          <w:trHeight w:val="400"/>
        </w:trPr>
        <w:tc>
          <w:tcPr>
            <w:tcW w:w="4748" w:type="dxa"/>
            <w:vMerge/>
            <w:tcBorders>
              <w:left w:val="single" w:sz="18" w:space="0" w:color="auto"/>
              <w:bottom w:val="single" w:sz="4" w:space="0" w:color="auto"/>
              <w:right w:val="single" w:sz="2" w:space="0" w:color="auto"/>
            </w:tcBorders>
            <w:shd w:val="clear" w:color="auto" w:fill="F2F2F2" w:themeFill="background1" w:themeFillShade="F2"/>
            <w:vAlign w:val="center"/>
          </w:tcPr>
          <w:p w:rsidR="0037159E" w:rsidRDefault="0037159E" w:rsidP="009C19FE">
            <w:pPr>
              <w:spacing w:before="20" w:after="20"/>
              <w:jc w:val="left"/>
              <w:rPr>
                <w:rFonts w:ascii="Arial" w:hAnsi="Arial" w:cs="Arial"/>
                <w:sz w:val="20"/>
                <w:szCs w:val="20"/>
              </w:rPr>
            </w:pPr>
          </w:p>
        </w:tc>
        <w:tc>
          <w:tcPr>
            <w:tcW w:w="9639" w:type="dxa"/>
            <w:gridSpan w:val="3"/>
            <w:tcBorders>
              <w:top w:val="single" w:sz="4" w:space="0" w:color="auto"/>
              <w:left w:val="single" w:sz="2" w:space="0" w:color="auto"/>
              <w:bottom w:val="single" w:sz="4" w:space="0" w:color="auto"/>
              <w:right w:val="single" w:sz="18" w:space="0" w:color="auto"/>
            </w:tcBorders>
            <w:shd w:val="clear" w:color="auto" w:fill="FFFFFF" w:themeFill="background1"/>
          </w:tcPr>
          <w:p w:rsidR="0037159E" w:rsidRDefault="0037159E" w:rsidP="009C19FE">
            <w:pPr>
              <w:spacing w:before="20" w:after="20"/>
              <w:jc w:val="left"/>
              <w:rPr>
                <w:rFonts w:ascii="Arial" w:hAnsi="Arial" w:cs="Arial"/>
                <w:b/>
                <w:sz w:val="20"/>
                <w:szCs w:val="20"/>
              </w:rPr>
            </w:pPr>
          </w:p>
        </w:tc>
      </w:tr>
      <w:tr w:rsidR="0037159E" w:rsidRPr="002A34AC" w:rsidTr="00487785">
        <w:trPr>
          <w:trHeight w:val="263"/>
        </w:trPr>
        <w:tc>
          <w:tcPr>
            <w:tcW w:w="4748" w:type="dxa"/>
            <w:vMerge w:val="restart"/>
            <w:tcBorders>
              <w:top w:val="single" w:sz="4" w:space="0" w:color="auto"/>
              <w:left w:val="single" w:sz="18" w:space="0" w:color="auto"/>
              <w:right w:val="single" w:sz="2" w:space="0" w:color="auto"/>
            </w:tcBorders>
            <w:shd w:val="clear" w:color="auto" w:fill="F2F2F2" w:themeFill="background1" w:themeFillShade="F2"/>
            <w:vAlign w:val="center"/>
          </w:tcPr>
          <w:p w:rsidR="0037159E" w:rsidRPr="002A34AC" w:rsidRDefault="0037159E" w:rsidP="009C19FE">
            <w:pPr>
              <w:spacing w:before="20" w:after="20"/>
              <w:jc w:val="left"/>
              <w:rPr>
                <w:rFonts w:ascii="Arial" w:hAnsi="Arial" w:cs="Arial"/>
                <w:b/>
                <w:sz w:val="20"/>
                <w:szCs w:val="20"/>
              </w:rPr>
            </w:pPr>
            <w:r>
              <w:rPr>
                <w:rFonts w:ascii="Arial" w:hAnsi="Arial" w:cs="Arial"/>
                <w:sz w:val="20"/>
                <w:szCs w:val="20"/>
              </w:rPr>
              <w:t>Předletová prohlídka, pozemní manipulace, základní servisní zákroky vykonávané pilotem (</w:t>
            </w:r>
            <w:r w:rsidRPr="008C3492">
              <w:rPr>
                <w:rFonts w:ascii="Arial" w:hAnsi="Arial" w:cs="Arial"/>
                <w:sz w:val="20"/>
                <w:szCs w:val="20"/>
                <w:vertAlign w:val="superscript"/>
              </w:rPr>
              <w:t>*</w:t>
            </w:r>
            <w:r>
              <w:rPr>
                <w:rFonts w:ascii="Arial" w:hAnsi="Arial" w:cs="Arial"/>
                <w:sz w:val="20"/>
                <w:szCs w:val="20"/>
                <w:vertAlign w:val="superscript"/>
              </w:rPr>
              <w:t>*</w:t>
            </w:r>
            <w:r>
              <w:rPr>
                <w:rFonts w:ascii="Arial" w:hAnsi="Arial" w:cs="Arial"/>
                <w:sz w:val="20"/>
                <w:szCs w:val="20"/>
              </w:rPr>
              <w:t>)</w:t>
            </w:r>
          </w:p>
        </w:tc>
        <w:tc>
          <w:tcPr>
            <w:tcW w:w="9639" w:type="dxa"/>
            <w:gridSpan w:val="3"/>
            <w:tcBorders>
              <w:top w:val="single" w:sz="4" w:space="0" w:color="auto"/>
              <w:left w:val="single" w:sz="2" w:space="0" w:color="auto"/>
              <w:bottom w:val="single" w:sz="4" w:space="0" w:color="auto"/>
              <w:right w:val="single" w:sz="18" w:space="0" w:color="auto"/>
            </w:tcBorders>
            <w:shd w:val="clear" w:color="auto" w:fill="FFFFFF" w:themeFill="background1"/>
          </w:tcPr>
          <w:p w:rsidR="0037159E" w:rsidRDefault="0037159E" w:rsidP="0037159E">
            <w:pPr>
              <w:spacing w:before="40" w:after="40"/>
              <w:jc w:val="left"/>
              <w:rPr>
                <w:rFonts w:ascii="Arial" w:hAnsi="Arial" w:cs="Arial"/>
                <w:b/>
                <w:sz w:val="20"/>
                <w:szCs w:val="20"/>
              </w:rPr>
            </w:pPr>
          </w:p>
        </w:tc>
      </w:tr>
      <w:tr w:rsidR="0037159E" w:rsidRPr="002A34AC" w:rsidTr="00487785">
        <w:trPr>
          <w:trHeight w:val="263"/>
        </w:trPr>
        <w:tc>
          <w:tcPr>
            <w:tcW w:w="4748" w:type="dxa"/>
            <w:vMerge/>
            <w:tcBorders>
              <w:left w:val="single" w:sz="18" w:space="0" w:color="auto"/>
              <w:bottom w:val="single" w:sz="4" w:space="0" w:color="auto"/>
              <w:right w:val="single" w:sz="2" w:space="0" w:color="auto"/>
            </w:tcBorders>
            <w:shd w:val="clear" w:color="auto" w:fill="F2F2F2" w:themeFill="background1" w:themeFillShade="F2"/>
            <w:vAlign w:val="center"/>
          </w:tcPr>
          <w:p w:rsidR="0037159E" w:rsidRDefault="0037159E" w:rsidP="009C19FE">
            <w:pPr>
              <w:spacing w:before="20" w:after="20"/>
              <w:jc w:val="left"/>
              <w:rPr>
                <w:rFonts w:ascii="Arial" w:hAnsi="Arial" w:cs="Arial"/>
                <w:sz w:val="20"/>
                <w:szCs w:val="20"/>
              </w:rPr>
            </w:pPr>
          </w:p>
        </w:tc>
        <w:tc>
          <w:tcPr>
            <w:tcW w:w="9639" w:type="dxa"/>
            <w:gridSpan w:val="3"/>
            <w:tcBorders>
              <w:top w:val="single" w:sz="4" w:space="0" w:color="auto"/>
              <w:left w:val="single" w:sz="2" w:space="0" w:color="auto"/>
              <w:bottom w:val="single" w:sz="4" w:space="0" w:color="auto"/>
              <w:right w:val="single" w:sz="18" w:space="0" w:color="auto"/>
            </w:tcBorders>
            <w:shd w:val="clear" w:color="auto" w:fill="FFFFFF" w:themeFill="background1"/>
          </w:tcPr>
          <w:p w:rsidR="0037159E" w:rsidRDefault="0037159E" w:rsidP="0037159E">
            <w:pPr>
              <w:spacing w:before="40" w:after="40"/>
              <w:jc w:val="left"/>
              <w:rPr>
                <w:rFonts w:ascii="Arial" w:hAnsi="Arial" w:cs="Arial"/>
                <w:b/>
                <w:sz w:val="20"/>
                <w:szCs w:val="20"/>
              </w:rPr>
            </w:pPr>
          </w:p>
        </w:tc>
      </w:tr>
      <w:tr w:rsidR="0037159E" w:rsidRPr="002A34AC" w:rsidTr="00B12284">
        <w:trPr>
          <w:trHeight w:val="263"/>
        </w:trPr>
        <w:tc>
          <w:tcPr>
            <w:tcW w:w="4748" w:type="dxa"/>
            <w:vMerge w:val="restart"/>
            <w:tcBorders>
              <w:top w:val="single" w:sz="4" w:space="0" w:color="auto"/>
              <w:left w:val="single" w:sz="18" w:space="0" w:color="auto"/>
              <w:right w:val="single" w:sz="2" w:space="0" w:color="auto"/>
            </w:tcBorders>
            <w:shd w:val="clear" w:color="auto" w:fill="F2F2F2" w:themeFill="background1" w:themeFillShade="F2"/>
            <w:vAlign w:val="center"/>
          </w:tcPr>
          <w:p w:rsidR="0037159E" w:rsidRPr="002A34AC" w:rsidRDefault="0037159E" w:rsidP="009C19FE">
            <w:pPr>
              <w:spacing w:before="20" w:after="20"/>
              <w:jc w:val="left"/>
              <w:rPr>
                <w:rFonts w:ascii="Arial" w:hAnsi="Arial" w:cs="Arial"/>
                <w:b/>
                <w:sz w:val="20"/>
                <w:szCs w:val="20"/>
              </w:rPr>
            </w:pPr>
            <w:r>
              <w:rPr>
                <w:rFonts w:ascii="Arial" w:hAnsi="Arial" w:cs="Arial"/>
                <w:sz w:val="20"/>
                <w:szCs w:val="20"/>
              </w:rPr>
              <w:t>Volitelná výbava</w:t>
            </w:r>
          </w:p>
        </w:tc>
        <w:tc>
          <w:tcPr>
            <w:tcW w:w="9639" w:type="dxa"/>
            <w:gridSpan w:val="3"/>
            <w:tcBorders>
              <w:top w:val="single" w:sz="4" w:space="0" w:color="auto"/>
              <w:left w:val="single" w:sz="2" w:space="0" w:color="auto"/>
              <w:bottom w:val="single" w:sz="4" w:space="0" w:color="auto"/>
              <w:right w:val="single" w:sz="18" w:space="0" w:color="auto"/>
            </w:tcBorders>
            <w:shd w:val="clear" w:color="auto" w:fill="FFFFFF" w:themeFill="background1"/>
          </w:tcPr>
          <w:p w:rsidR="0037159E" w:rsidRDefault="0037159E" w:rsidP="0037159E">
            <w:pPr>
              <w:spacing w:before="40" w:after="40"/>
              <w:jc w:val="left"/>
              <w:rPr>
                <w:rFonts w:ascii="Arial" w:hAnsi="Arial" w:cs="Arial"/>
                <w:b/>
                <w:sz w:val="20"/>
                <w:szCs w:val="20"/>
              </w:rPr>
            </w:pPr>
          </w:p>
        </w:tc>
      </w:tr>
      <w:tr w:rsidR="0037159E" w:rsidRPr="002A34AC" w:rsidTr="00B12284">
        <w:trPr>
          <w:trHeight w:val="263"/>
        </w:trPr>
        <w:tc>
          <w:tcPr>
            <w:tcW w:w="4748" w:type="dxa"/>
            <w:vMerge/>
            <w:tcBorders>
              <w:left w:val="single" w:sz="18" w:space="0" w:color="auto"/>
              <w:bottom w:val="single" w:sz="4" w:space="0" w:color="auto"/>
              <w:right w:val="single" w:sz="2" w:space="0" w:color="auto"/>
            </w:tcBorders>
            <w:shd w:val="clear" w:color="auto" w:fill="F2F2F2" w:themeFill="background1" w:themeFillShade="F2"/>
            <w:vAlign w:val="center"/>
          </w:tcPr>
          <w:p w:rsidR="0037159E" w:rsidRDefault="0037159E" w:rsidP="009C19FE">
            <w:pPr>
              <w:spacing w:before="20" w:after="20"/>
              <w:jc w:val="left"/>
              <w:rPr>
                <w:rFonts w:ascii="Arial" w:hAnsi="Arial" w:cs="Arial"/>
                <w:sz w:val="20"/>
                <w:szCs w:val="20"/>
              </w:rPr>
            </w:pPr>
          </w:p>
        </w:tc>
        <w:tc>
          <w:tcPr>
            <w:tcW w:w="9639" w:type="dxa"/>
            <w:gridSpan w:val="3"/>
            <w:tcBorders>
              <w:top w:val="single" w:sz="4" w:space="0" w:color="auto"/>
              <w:left w:val="single" w:sz="2" w:space="0" w:color="auto"/>
              <w:bottom w:val="single" w:sz="4" w:space="0" w:color="auto"/>
              <w:right w:val="single" w:sz="18" w:space="0" w:color="auto"/>
            </w:tcBorders>
            <w:shd w:val="clear" w:color="auto" w:fill="FFFFFF" w:themeFill="background1"/>
          </w:tcPr>
          <w:p w:rsidR="0037159E" w:rsidRDefault="0037159E" w:rsidP="0037159E">
            <w:pPr>
              <w:spacing w:before="40" w:after="40"/>
              <w:jc w:val="left"/>
              <w:rPr>
                <w:rFonts w:ascii="Arial" w:hAnsi="Arial" w:cs="Arial"/>
                <w:b/>
                <w:sz w:val="20"/>
                <w:szCs w:val="20"/>
              </w:rPr>
            </w:pPr>
          </w:p>
        </w:tc>
      </w:tr>
      <w:tr w:rsidR="0037159E" w:rsidRPr="002A34AC" w:rsidTr="002F4BFD">
        <w:trPr>
          <w:trHeight w:val="263"/>
        </w:trPr>
        <w:tc>
          <w:tcPr>
            <w:tcW w:w="4748" w:type="dxa"/>
            <w:vMerge w:val="restart"/>
            <w:tcBorders>
              <w:top w:val="single" w:sz="4" w:space="0" w:color="auto"/>
              <w:left w:val="single" w:sz="18" w:space="0" w:color="auto"/>
              <w:right w:val="single" w:sz="2" w:space="0" w:color="auto"/>
            </w:tcBorders>
            <w:shd w:val="clear" w:color="auto" w:fill="F2F2F2" w:themeFill="background1" w:themeFillShade="F2"/>
            <w:vAlign w:val="center"/>
          </w:tcPr>
          <w:p w:rsidR="0037159E" w:rsidRPr="002A34AC" w:rsidRDefault="0037159E" w:rsidP="009C19FE">
            <w:pPr>
              <w:spacing w:before="20" w:after="20"/>
              <w:jc w:val="left"/>
              <w:rPr>
                <w:rFonts w:ascii="Arial" w:hAnsi="Arial" w:cs="Arial"/>
                <w:b/>
                <w:sz w:val="20"/>
                <w:szCs w:val="20"/>
              </w:rPr>
            </w:pPr>
            <w:r>
              <w:rPr>
                <w:rFonts w:ascii="Arial" w:hAnsi="Arial" w:cs="Arial"/>
                <w:sz w:val="20"/>
                <w:szCs w:val="20"/>
              </w:rPr>
              <w:t>Celková teoretická výuka</w:t>
            </w:r>
          </w:p>
        </w:tc>
        <w:tc>
          <w:tcPr>
            <w:tcW w:w="9639" w:type="dxa"/>
            <w:gridSpan w:val="3"/>
            <w:tcBorders>
              <w:top w:val="single" w:sz="4" w:space="0" w:color="auto"/>
              <w:left w:val="single" w:sz="2" w:space="0" w:color="auto"/>
              <w:bottom w:val="single" w:sz="4" w:space="0" w:color="auto"/>
              <w:right w:val="single" w:sz="18" w:space="0" w:color="auto"/>
            </w:tcBorders>
            <w:shd w:val="clear" w:color="auto" w:fill="FFFFFF" w:themeFill="background1"/>
          </w:tcPr>
          <w:p w:rsidR="0037159E" w:rsidRDefault="0037159E" w:rsidP="0037159E">
            <w:pPr>
              <w:spacing w:before="40" w:after="40"/>
              <w:jc w:val="left"/>
              <w:rPr>
                <w:rFonts w:ascii="Arial" w:hAnsi="Arial" w:cs="Arial"/>
                <w:b/>
                <w:sz w:val="20"/>
                <w:szCs w:val="20"/>
              </w:rPr>
            </w:pPr>
          </w:p>
        </w:tc>
      </w:tr>
      <w:tr w:rsidR="0037159E" w:rsidRPr="002A34AC" w:rsidTr="002F4BFD">
        <w:trPr>
          <w:trHeight w:val="263"/>
        </w:trPr>
        <w:tc>
          <w:tcPr>
            <w:tcW w:w="4748" w:type="dxa"/>
            <w:vMerge/>
            <w:tcBorders>
              <w:left w:val="single" w:sz="18" w:space="0" w:color="auto"/>
              <w:bottom w:val="single" w:sz="4" w:space="0" w:color="auto"/>
              <w:right w:val="single" w:sz="2" w:space="0" w:color="auto"/>
            </w:tcBorders>
            <w:shd w:val="clear" w:color="auto" w:fill="F2F2F2" w:themeFill="background1" w:themeFillShade="F2"/>
            <w:vAlign w:val="center"/>
          </w:tcPr>
          <w:p w:rsidR="0037159E" w:rsidRDefault="0037159E" w:rsidP="009C19FE">
            <w:pPr>
              <w:spacing w:before="20" w:after="20"/>
              <w:jc w:val="left"/>
              <w:rPr>
                <w:rFonts w:ascii="Arial" w:hAnsi="Arial" w:cs="Arial"/>
                <w:sz w:val="20"/>
                <w:szCs w:val="20"/>
              </w:rPr>
            </w:pPr>
          </w:p>
        </w:tc>
        <w:tc>
          <w:tcPr>
            <w:tcW w:w="9639" w:type="dxa"/>
            <w:gridSpan w:val="3"/>
            <w:tcBorders>
              <w:top w:val="single" w:sz="4" w:space="0" w:color="auto"/>
              <w:left w:val="single" w:sz="2" w:space="0" w:color="auto"/>
              <w:bottom w:val="single" w:sz="4" w:space="0" w:color="auto"/>
              <w:right w:val="single" w:sz="18" w:space="0" w:color="auto"/>
            </w:tcBorders>
            <w:shd w:val="clear" w:color="auto" w:fill="FFFFFF" w:themeFill="background1"/>
          </w:tcPr>
          <w:p w:rsidR="0037159E" w:rsidRDefault="0037159E" w:rsidP="0037159E">
            <w:pPr>
              <w:spacing w:before="40" w:after="40"/>
              <w:jc w:val="left"/>
              <w:rPr>
                <w:rFonts w:ascii="Arial" w:hAnsi="Arial" w:cs="Arial"/>
                <w:b/>
                <w:sz w:val="20"/>
                <w:szCs w:val="20"/>
              </w:rPr>
            </w:pPr>
          </w:p>
        </w:tc>
      </w:tr>
      <w:tr w:rsidR="00FD7DE9" w:rsidRPr="002A34AC" w:rsidTr="0037159E">
        <w:trPr>
          <w:trHeight w:val="624"/>
        </w:trPr>
        <w:tc>
          <w:tcPr>
            <w:tcW w:w="4748" w:type="dxa"/>
            <w:tcBorders>
              <w:top w:val="single" w:sz="4" w:space="0" w:color="auto"/>
              <w:left w:val="single" w:sz="18" w:space="0" w:color="auto"/>
              <w:bottom w:val="single" w:sz="18" w:space="0" w:color="auto"/>
              <w:right w:val="single" w:sz="2" w:space="0" w:color="auto"/>
            </w:tcBorders>
            <w:shd w:val="clear" w:color="auto" w:fill="F2F2F2" w:themeFill="background1" w:themeFillShade="F2"/>
            <w:vAlign w:val="center"/>
          </w:tcPr>
          <w:p w:rsidR="00FD7DE9" w:rsidRPr="002A34AC" w:rsidRDefault="00FD7DE9" w:rsidP="009C19FE">
            <w:pPr>
              <w:spacing w:before="20" w:after="20"/>
              <w:jc w:val="left"/>
              <w:rPr>
                <w:rFonts w:ascii="Arial" w:hAnsi="Arial" w:cs="Arial"/>
                <w:b/>
                <w:sz w:val="20"/>
                <w:szCs w:val="20"/>
              </w:rPr>
            </w:pPr>
            <w:r>
              <w:rPr>
                <w:rFonts w:ascii="Arial" w:hAnsi="Arial" w:cs="Arial"/>
                <w:sz w:val="20"/>
                <w:szCs w:val="20"/>
              </w:rPr>
              <w:t>Test teoretických znalostí:</w:t>
            </w:r>
          </w:p>
        </w:tc>
        <w:tc>
          <w:tcPr>
            <w:tcW w:w="3119" w:type="dxa"/>
            <w:tcBorders>
              <w:top w:val="single" w:sz="4" w:space="0" w:color="auto"/>
              <w:left w:val="single" w:sz="2" w:space="0" w:color="auto"/>
              <w:bottom w:val="single" w:sz="18" w:space="0" w:color="auto"/>
              <w:right w:val="single" w:sz="2" w:space="0" w:color="auto"/>
            </w:tcBorders>
            <w:shd w:val="clear" w:color="auto" w:fill="FFFFFF" w:themeFill="background1"/>
          </w:tcPr>
          <w:p w:rsidR="00FD7DE9" w:rsidRPr="00FD7DE9" w:rsidRDefault="00FD7DE9" w:rsidP="00177175">
            <w:pPr>
              <w:pStyle w:val="Odstavecseseznamem"/>
              <w:numPr>
                <w:ilvl w:val="0"/>
                <w:numId w:val="11"/>
              </w:numPr>
              <w:spacing w:before="40" w:after="40"/>
              <w:ind w:hanging="291"/>
              <w:jc w:val="left"/>
              <w:rPr>
                <w:rFonts w:ascii="Arial" w:hAnsi="Arial" w:cs="Arial"/>
                <w:sz w:val="20"/>
                <w:szCs w:val="20"/>
              </w:rPr>
            </w:pPr>
            <w:r w:rsidRPr="00FD7DE9">
              <w:rPr>
                <w:rFonts w:ascii="Arial" w:hAnsi="Arial" w:cs="Arial"/>
                <w:sz w:val="20"/>
                <w:szCs w:val="20"/>
              </w:rPr>
              <w:t>pokus uspěl – neuspěl</w:t>
            </w:r>
          </w:p>
          <w:p w:rsidR="00FD7DE9" w:rsidRPr="00FD7DE9" w:rsidRDefault="00FD7DE9" w:rsidP="00FD7DE9">
            <w:pPr>
              <w:spacing w:before="40" w:after="40"/>
              <w:jc w:val="left"/>
              <w:rPr>
                <w:rFonts w:ascii="Arial" w:hAnsi="Arial" w:cs="Arial"/>
                <w:sz w:val="20"/>
                <w:szCs w:val="20"/>
              </w:rPr>
            </w:pPr>
            <w:r w:rsidRPr="00FD7DE9">
              <w:rPr>
                <w:rFonts w:ascii="Arial" w:hAnsi="Arial" w:cs="Arial"/>
                <w:sz w:val="20"/>
                <w:szCs w:val="20"/>
              </w:rPr>
              <w:t>počet dosažených procent:</w:t>
            </w:r>
          </w:p>
        </w:tc>
        <w:tc>
          <w:tcPr>
            <w:tcW w:w="3402" w:type="dxa"/>
            <w:tcBorders>
              <w:top w:val="single" w:sz="4" w:space="0" w:color="auto"/>
              <w:left w:val="single" w:sz="2" w:space="0" w:color="auto"/>
              <w:bottom w:val="single" w:sz="18" w:space="0" w:color="auto"/>
              <w:right w:val="single" w:sz="2" w:space="0" w:color="auto"/>
            </w:tcBorders>
            <w:shd w:val="clear" w:color="auto" w:fill="FFFFFF" w:themeFill="background1"/>
          </w:tcPr>
          <w:p w:rsidR="00FD7DE9" w:rsidRPr="00FD7DE9" w:rsidRDefault="00FD7DE9" w:rsidP="00177175">
            <w:pPr>
              <w:pStyle w:val="Odstavecseseznamem"/>
              <w:numPr>
                <w:ilvl w:val="0"/>
                <w:numId w:val="11"/>
              </w:numPr>
              <w:spacing w:before="40" w:after="40"/>
              <w:ind w:hanging="291"/>
              <w:jc w:val="left"/>
              <w:rPr>
                <w:rFonts w:ascii="Arial" w:hAnsi="Arial" w:cs="Arial"/>
                <w:sz w:val="20"/>
                <w:szCs w:val="20"/>
              </w:rPr>
            </w:pPr>
            <w:r w:rsidRPr="00FD7DE9">
              <w:rPr>
                <w:rFonts w:ascii="Arial" w:hAnsi="Arial" w:cs="Arial"/>
                <w:sz w:val="20"/>
                <w:szCs w:val="20"/>
              </w:rPr>
              <w:t>pokus uspěl – neuspěl</w:t>
            </w:r>
          </w:p>
          <w:p w:rsidR="00FD7DE9" w:rsidRPr="002A34AC" w:rsidRDefault="00FD7DE9" w:rsidP="00FD7DE9">
            <w:pPr>
              <w:spacing w:before="20" w:after="20"/>
              <w:jc w:val="left"/>
              <w:rPr>
                <w:rFonts w:ascii="Arial" w:hAnsi="Arial" w:cs="Arial"/>
                <w:b/>
                <w:sz w:val="20"/>
                <w:szCs w:val="20"/>
              </w:rPr>
            </w:pPr>
            <w:r w:rsidRPr="00FD7DE9">
              <w:rPr>
                <w:rFonts w:ascii="Arial" w:hAnsi="Arial" w:cs="Arial"/>
                <w:sz w:val="20"/>
                <w:szCs w:val="20"/>
              </w:rPr>
              <w:t>počet dosažených procent:</w:t>
            </w:r>
          </w:p>
        </w:tc>
        <w:tc>
          <w:tcPr>
            <w:tcW w:w="3118" w:type="dxa"/>
            <w:tcBorders>
              <w:top w:val="single" w:sz="4" w:space="0" w:color="auto"/>
              <w:left w:val="single" w:sz="2" w:space="0" w:color="auto"/>
              <w:bottom w:val="single" w:sz="18" w:space="0" w:color="auto"/>
              <w:right w:val="single" w:sz="18" w:space="0" w:color="auto"/>
            </w:tcBorders>
            <w:shd w:val="clear" w:color="auto" w:fill="FFFFFF" w:themeFill="background1"/>
          </w:tcPr>
          <w:p w:rsidR="00FD7DE9" w:rsidRPr="00FD7DE9" w:rsidRDefault="00FD7DE9" w:rsidP="00177175">
            <w:pPr>
              <w:pStyle w:val="Odstavecseseznamem"/>
              <w:numPr>
                <w:ilvl w:val="0"/>
                <w:numId w:val="11"/>
              </w:numPr>
              <w:spacing w:before="40" w:after="40"/>
              <w:ind w:hanging="291"/>
              <w:jc w:val="left"/>
              <w:rPr>
                <w:rFonts w:ascii="Arial" w:hAnsi="Arial" w:cs="Arial"/>
                <w:sz w:val="20"/>
                <w:szCs w:val="20"/>
              </w:rPr>
            </w:pPr>
            <w:r w:rsidRPr="00FD7DE9">
              <w:rPr>
                <w:rFonts w:ascii="Arial" w:hAnsi="Arial" w:cs="Arial"/>
                <w:sz w:val="20"/>
                <w:szCs w:val="20"/>
              </w:rPr>
              <w:t>pokus uspěl – neuspěl</w:t>
            </w:r>
          </w:p>
          <w:p w:rsidR="00FD7DE9" w:rsidRPr="002A34AC" w:rsidRDefault="00FD7DE9" w:rsidP="00FD7DE9">
            <w:pPr>
              <w:spacing w:before="20" w:after="20"/>
              <w:jc w:val="left"/>
              <w:rPr>
                <w:rFonts w:ascii="Arial" w:hAnsi="Arial" w:cs="Arial"/>
                <w:b/>
                <w:sz w:val="20"/>
                <w:szCs w:val="20"/>
              </w:rPr>
            </w:pPr>
            <w:r w:rsidRPr="00FD7DE9">
              <w:rPr>
                <w:rFonts w:ascii="Arial" w:hAnsi="Arial" w:cs="Arial"/>
                <w:sz w:val="20"/>
                <w:szCs w:val="20"/>
              </w:rPr>
              <w:t>počet dosažených procent:</w:t>
            </w:r>
          </w:p>
        </w:tc>
      </w:tr>
      <w:tr w:rsidR="00FD7DE9" w:rsidRPr="002A34AC" w:rsidTr="009C19FE">
        <w:tc>
          <w:tcPr>
            <w:tcW w:w="14387" w:type="dxa"/>
            <w:gridSpan w:val="4"/>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tcPr>
          <w:p w:rsidR="00FD7DE9" w:rsidRDefault="00FD7DE9" w:rsidP="009C19FE">
            <w:pPr>
              <w:spacing w:before="240" w:after="0"/>
              <w:jc w:val="left"/>
              <w:rPr>
                <w:rFonts w:ascii="Arial" w:hAnsi="Arial" w:cs="Arial"/>
                <w:b/>
                <w:sz w:val="20"/>
                <w:szCs w:val="20"/>
              </w:rPr>
            </w:pPr>
            <w:r>
              <w:rPr>
                <w:rFonts w:ascii="Arial" w:hAnsi="Arial" w:cs="Arial"/>
                <w:b/>
                <w:sz w:val="20"/>
                <w:szCs w:val="20"/>
              </w:rPr>
              <w:t>Výuka teoretických znalostí byla úspěšně ukončena:</w:t>
            </w:r>
          </w:p>
          <w:p w:rsidR="00FD7DE9" w:rsidRPr="006A282F" w:rsidRDefault="00FD7DE9" w:rsidP="009C19FE">
            <w:pPr>
              <w:spacing w:after="240"/>
              <w:jc w:val="left"/>
              <w:rPr>
                <w:rFonts w:ascii="Arial" w:hAnsi="Arial" w:cs="Arial"/>
                <w:sz w:val="20"/>
                <w:szCs w:val="20"/>
              </w:rPr>
            </w:pPr>
            <w:r w:rsidRPr="006A282F">
              <w:rPr>
                <w:rFonts w:ascii="Arial" w:hAnsi="Arial" w:cs="Arial"/>
                <w:sz w:val="20"/>
                <w:szCs w:val="20"/>
              </w:rPr>
              <w:t>(jméno instruktora, podpis a datum)</w:t>
            </w:r>
          </w:p>
        </w:tc>
      </w:tr>
    </w:tbl>
    <w:p w:rsidR="005A7F3C" w:rsidRDefault="005A7F3C" w:rsidP="005A7F3C">
      <w:pPr>
        <w:spacing w:line="276" w:lineRule="auto"/>
        <w:jc w:val="left"/>
        <w:rPr>
          <w:rFonts w:ascii="Arial" w:hAnsi="Arial" w:cs="Arial"/>
        </w:rPr>
      </w:pPr>
    </w:p>
    <w:p w:rsidR="005A7F3C" w:rsidRDefault="005A7F3C" w:rsidP="005A7F3C">
      <w:pPr>
        <w:pStyle w:val="Nadpis2"/>
        <w:numPr>
          <w:ilvl w:val="0"/>
          <w:numId w:val="0"/>
        </w:numPr>
        <w:spacing w:before="240"/>
        <w:rPr>
          <w:rFonts w:ascii="Arial" w:hAnsi="Arial" w:cs="Arial"/>
          <w:sz w:val="24"/>
          <w:szCs w:val="24"/>
        </w:rPr>
      </w:pPr>
      <w:bookmarkStart w:id="31" w:name="_Toc870842"/>
      <w:bookmarkStart w:id="32" w:name="_Toc2078414"/>
      <w:r w:rsidRPr="00FD0143">
        <w:rPr>
          <w:rFonts w:ascii="Arial" w:hAnsi="Arial" w:cs="Arial"/>
          <w:sz w:val="24"/>
          <w:szCs w:val="24"/>
        </w:rPr>
        <w:lastRenderedPageBreak/>
        <w:t>Příloha 2: záznam letového výcviku</w:t>
      </w:r>
      <w:bookmarkEnd w:id="31"/>
      <w:bookmarkEnd w:id="32"/>
    </w:p>
    <w:tbl>
      <w:tblPr>
        <w:tblStyle w:val="Mkatabulky"/>
        <w:tblW w:w="0" w:type="auto"/>
        <w:tblLook w:val="04A0" w:firstRow="1" w:lastRow="0" w:firstColumn="1" w:lastColumn="0" w:noHBand="0" w:noVBand="1"/>
      </w:tblPr>
      <w:tblGrid>
        <w:gridCol w:w="1701"/>
        <w:gridCol w:w="1701"/>
        <w:gridCol w:w="8613"/>
        <w:gridCol w:w="2728"/>
      </w:tblGrid>
      <w:tr w:rsidR="0033361D" w:rsidTr="002C386E">
        <w:tc>
          <w:tcPr>
            <w:tcW w:w="14743" w:type="dxa"/>
            <w:gridSpan w:val="4"/>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rsidR="0033361D" w:rsidRDefault="0033361D" w:rsidP="002C386E">
            <w:pPr>
              <w:spacing w:before="40" w:after="40"/>
              <w:ind w:right="113"/>
              <w:jc w:val="left"/>
              <w:rPr>
                <w:rFonts w:ascii="Arial" w:hAnsi="Arial" w:cs="Arial"/>
                <w:b/>
                <w:sz w:val="20"/>
                <w:szCs w:val="20"/>
              </w:rPr>
            </w:pPr>
            <w:r>
              <w:rPr>
                <w:rFonts w:ascii="Arial" w:hAnsi="Arial" w:cs="Arial"/>
                <w:b/>
                <w:sz w:val="20"/>
                <w:szCs w:val="20"/>
              </w:rPr>
              <w:t>ZÁZNAM HODNOCENÍ LETOVÉHO VÝCVIKU</w:t>
            </w:r>
          </w:p>
          <w:p w:rsidR="0033361D" w:rsidRDefault="0033361D" w:rsidP="002C386E">
            <w:pPr>
              <w:spacing w:before="40" w:after="40"/>
              <w:ind w:right="113"/>
              <w:jc w:val="left"/>
              <w:rPr>
                <w:rFonts w:ascii="Arial" w:hAnsi="Arial" w:cs="Arial"/>
                <w:b/>
                <w:sz w:val="20"/>
                <w:szCs w:val="20"/>
              </w:rPr>
            </w:pPr>
            <w:r>
              <w:rPr>
                <w:rFonts w:ascii="Arial" w:hAnsi="Arial" w:cs="Arial"/>
                <w:b/>
                <w:sz w:val="20"/>
                <w:szCs w:val="20"/>
              </w:rPr>
              <w:t>Název kurzu letového výcviku:</w:t>
            </w:r>
          </w:p>
          <w:p w:rsidR="0033361D" w:rsidRDefault="0033361D" w:rsidP="002C386E">
            <w:pPr>
              <w:spacing w:before="40" w:after="40"/>
              <w:ind w:right="113"/>
              <w:jc w:val="left"/>
              <w:rPr>
                <w:rFonts w:ascii="Arial" w:hAnsi="Arial" w:cs="Arial"/>
                <w:b/>
                <w:sz w:val="20"/>
                <w:szCs w:val="20"/>
              </w:rPr>
            </w:pPr>
            <w:r>
              <w:rPr>
                <w:rFonts w:ascii="Arial" w:hAnsi="Arial" w:cs="Arial"/>
                <w:b/>
                <w:sz w:val="20"/>
                <w:szCs w:val="20"/>
              </w:rPr>
              <w:t>Jméno žáka:</w:t>
            </w:r>
          </w:p>
          <w:p w:rsidR="0033361D" w:rsidRDefault="0033361D" w:rsidP="002C386E">
            <w:pPr>
              <w:spacing w:before="40" w:after="40"/>
              <w:ind w:right="113"/>
              <w:jc w:val="left"/>
              <w:rPr>
                <w:rFonts w:ascii="Arial" w:hAnsi="Arial" w:cs="Arial"/>
                <w:b/>
                <w:sz w:val="20"/>
                <w:szCs w:val="20"/>
              </w:rPr>
            </w:pPr>
            <w:r>
              <w:rPr>
                <w:rFonts w:ascii="Arial" w:hAnsi="Arial" w:cs="Arial"/>
                <w:b/>
                <w:sz w:val="20"/>
                <w:szCs w:val="20"/>
              </w:rPr>
              <w:t>Název DTO:</w:t>
            </w:r>
          </w:p>
          <w:p w:rsidR="0033361D" w:rsidRDefault="0033361D" w:rsidP="002C386E">
            <w:pPr>
              <w:spacing w:line="276" w:lineRule="auto"/>
              <w:jc w:val="left"/>
              <w:rPr>
                <w:rFonts w:ascii="Arial" w:hAnsi="Arial" w:cs="Arial"/>
              </w:rPr>
            </w:pPr>
            <w:r>
              <w:rPr>
                <w:rFonts w:ascii="Arial" w:hAnsi="Arial" w:cs="Arial"/>
                <w:b/>
                <w:sz w:val="20"/>
                <w:szCs w:val="20"/>
              </w:rPr>
              <w:t>Datum zahájení letového výcviku:</w:t>
            </w:r>
          </w:p>
        </w:tc>
      </w:tr>
      <w:tr w:rsidR="0033361D" w:rsidTr="002C386E">
        <w:tc>
          <w:tcPr>
            <w:tcW w:w="1701" w:type="dxa"/>
            <w:tcBorders>
              <w:top w:val="single" w:sz="18" w:space="0" w:color="auto"/>
              <w:left w:val="single" w:sz="18" w:space="0" w:color="auto"/>
            </w:tcBorders>
          </w:tcPr>
          <w:p w:rsidR="0033361D" w:rsidRDefault="0033361D" w:rsidP="002C386E">
            <w:pPr>
              <w:spacing w:before="120" w:after="120" w:line="276" w:lineRule="auto"/>
              <w:jc w:val="left"/>
              <w:rPr>
                <w:rFonts w:ascii="Arial" w:hAnsi="Arial" w:cs="Arial"/>
              </w:rPr>
            </w:pPr>
            <w:r>
              <w:rPr>
                <w:rFonts w:ascii="Arial" w:hAnsi="Arial" w:cs="Arial"/>
              </w:rPr>
              <w:t>Úloha:</w:t>
            </w:r>
          </w:p>
        </w:tc>
        <w:tc>
          <w:tcPr>
            <w:tcW w:w="1701" w:type="dxa"/>
            <w:tcBorders>
              <w:top w:val="single" w:sz="18" w:space="0" w:color="auto"/>
            </w:tcBorders>
          </w:tcPr>
          <w:p w:rsidR="0033361D" w:rsidRDefault="0033361D" w:rsidP="002C386E">
            <w:pPr>
              <w:spacing w:before="120" w:after="120" w:line="276" w:lineRule="auto"/>
              <w:jc w:val="left"/>
              <w:rPr>
                <w:rFonts w:ascii="Arial" w:hAnsi="Arial" w:cs="Arial"/>
              </w:rPr>
            </w:pPr>
            <w:r>
              <w:rPr>
                <w:rFonts w:ascii="Arial" w:hAnsi="Arial" w:cs="Arial"/>
              </w:rPr>
              <w:t>Datum:</w:t>
            </w:r>
          </w:p>
        </w:tc>
        <w:tc>
          <w:tcPr>
            <w:tcW w:w="8613" w:type="dxa"/>
            <w:tcBorders>
              <w:top w:val="single" w:sz="18" w:space="0" w:color="auto"/>
            </w:tcBorders>
          </w:tcPr>
          <w:p w:rsidR="0033361D" w:rsidRDefault="0033361D" w:rsidP="002C386E">
            <w:pPr>
              <w:spacing w:before="120" w:after="120" w:line="276" w:lineRule="auto"/>
              <w:jc w:val="left"/>
              <w:rPr>
                <w:rFonts w:ascii="Arial" w:hAnsi="Arial" w:cs="Arial"/>
              </w:rPr>
            </w:pPr>
            <w:r>
              <w:rPr>
                <w:rFonts w:ascii="Arial" w:hAnsi="Arial" w:cs="Arial"/>
              </w:rPr>
              <w:t>Poznámky, hodnocení:</w:t>
            </w:r>
          </w:p>
        </w:tc>
        <w:tc>
          <w:tcPr>
            <w:tcW w:w="2728" w:type="dxa"/>
            <w:tcBorders>
              <w:top w:val="single" w:sz="18" w:space="0" w:color="auto"/>
              <w:right w:val="single" w:sz="18" w:space="0" w:color="auto"/>
            </w:tcBorders>
          </w:tcPr>
          <w:p w:rsidR="0033361D" w:rsidRDefault="0033361D" w:rsidP="002C386E">
            <w:pPr>
              <w:spacing w:before="120" w:after="120" w:line="276" w:lineRule="auto"/>
              <w:jc w:val="left"/>
              <w:rPr>
                <w:rFonts w:ascii="Arial" w:hAnsi="Arial" w:cs="Arial"/>
              </w:rPr>
            </w:pPr>
            <w:r>
              <w:rPr>
                <w:rFonts w:ascii="Arial" w:hAnsi="Arial" w:cs="Arial"/>
              </w:rPr>
              <w:t>Podpis instruktora:</w:t>
            </w:r>
          </w:p>
        </w:tc>
      </w:tr>
      <w:tr w:rsidR="0033361D" w:rsidTr="002C386E">
        <w:tc>
          <w:tcPr>
            <w:tcW w:w="1701" w:type="dxa"/>
            <w:tcBorders>
              <w:left w:val="single" w:sz="18" w:space="0" w:color="auto"/>
            </w:tcBorders>
          </w:tcPr>
          <w:p w:rsidR="0033361D" w:rsidRDefault="0033361D" w:rsidP="002C386E">
            <w:pPr>
              <w:spacing w:before="60" w:after="60" w:line="276" w:lineRule="auto"/>
              <w:jc w:val="left"/>
              <w:rPr>
                <w:rFonts w:ascii="Arial" w:hAnsi="Arial" w:cs="Arial"/>
              </w:rPr>
            </w:pPr>
          </w:p>
        </w:tc>
        <w:tc>
          <w:tcPr>
            <w:tcW w:w="1701" w:type="dxa"/>
          </w:tcPr>
          <w:p w:rsidR="0033361D" w:rsidRDefault="0033361D" w:rsidP="002C386E">
            <w:pPr>
              <w:spacing w:before="60" w:after="60" w:line="276" w:lineRule="auto"/>
              <w:jc w:val="left"/>
              <w:rPr>
                <w:rFonts w:ascii="Arial" w:hAnsi="Arial" w:cs="Arial"/>
              </w:rPr>
            </w:pPr>
          </w:p>
        </w:tc>
        <w:tc>
          <w:tcPr>
            <w:tcW w:w="8613" w:type="dxa"/>
          </w:tcPr>
          <w:p w:rsidR="0033361D" w:rsidRDefault="0033361D" w:rsidP="002C386E">
            <w:pPr>
              <w:spacing w:before="60" w:after="60" w:line="276" w:lineRule="auto"/>
              <w:jc w:val="left"/>
              <w:rPr>
                <w:rFonts w:ascii="Arial" w:hAnsi="Arial" w:cs="Arial"/>
              </w:rPr>
            </w:pPr>
          </w:p>
        </w:tc>
        <w:tc>
          <w:tcPr>
            <w:tcW w:w="2728" w:type="dxa"/>
            <w:tcBorders>
              <w:right w:val="single" w:sz="18" w:space="0" w:color="auto"/>
            </w:tcBorders>
          </w:tcPr>
          <w:p w:rsidR="0033361D" w:rsidRDefault="0033361D" w:rsidP="002C386E">
            <w:pPr>
              <w:spacing w:before="60" w:after="60" w:line="276" w:lineRule="auto"/>
              <w:jc w:val="left"/>
              <w:rPr>
                <w:rFonts w:ascii="Arial" w:hAnsi="Arial" w:cs="Arial"/>
              </w:rPr>
            </w:pPr>
          </w:p>
        </w:tc>
      </w:tr>
      <w:tr w:rsidR="0033361D" w:rsidTr="002C386E">
        <w:tc>
          <w:tcPr>
            <w:tcW w:w="1701" w:type="dxa"/>
            <w:tcBorders>
              <w:left w:val="single" w:sz="18" w:space="0" w:color="auto"/>
            </w:tcBorders>
          </w:tcPr>
          <w:p w:rsidR="0033361D" w:rsidRDefault="0033361D" w:rsidP="002C386E">
            <w:pPr>
              <w:spacing w:before="60" w:after="60" w:line="276" w:lineRule="auto"/>
              <w:jc w:val="left"/>
              <w:rPr>
                <w:rFonts w:ascii="Arial" w:hAnsi="Arial" w:cs="Arial"/>
              </w:rPr>
            </w:pPr>
          </w:p>
        </w:tc>
        <w:tc>
          <w:tcPr>
            <w:tcW w:w="1701" w:type="dxa"/>
          </w:tcPr>
          <w:p w:rsidR="0033361D" w:rsidRDefault="0033361D" w:rsidP="002C386E">
            <w:pPr>
              <w:spacing w:before="60" w:after="60" w:line="276" w:lineRule="auto"/>
              <w:jc w:val="left"/>
              <w:rPr>
                <w:rFonts w:ascii="Arial" w:hAnsi="Arial" w:cs="Arial"/>
              </w:rPr>
            </w:pPr>
          </w:p>
        </w:tc>
        <w:tc>
          <w:tcPr>
            <w:tcW w:w="8613" w:type="dxa"/>
          </w:tcPr>
          <w:p w:rsidR="0033361D" w:rsidRDefault="0033361D" w:rsidP="002C386E">
            <w:pPr>
              <w:spacing w:before="60" w:after="60" w:line="276" w:lineRule="auto"/>
              <w:jc w:val="left"/>
              <w:rPr>
                <w:rFonts w:ascii="Arial" w:hAnsi="Arial" w:cs="Arial"/>
              </w:rPr>
            </w:pPr>
          </w:p>
        </w:tc>
        <w:tc>
          <w:tcPr>
            <w:tcW w:w="2728" w:type="dxa"/>
            <w:tcBorders>
              <w:right w:val="single" w:sz="18" w:space="0" w:color="auto"/>
            </w:tcBorders>
          </w:tcPr>
          <w:p w:rsidR="0033361D" w:rsidRDefault="0033361D" w:rsidP="002C386E">
            <w:pPr>
              <w:spacing w:before="60" w:after="60" w:line="276" w:lineRule="auto"/>
              <w:jc w:val="left"/>
              <w:rPr>
                <w:rFonts w:ascii="Arial" w:hAnsi="Arial" w:cs="Arial"/>
              </w:rPr>
            </w:pPr>
          </w:p>
        </w:tc>
      </w:tr>
      <w:tr w:rsidR="0033361D" w:rsidTr="002C386E">
        <w:tc>
          <w:tcPr>
            <w:tcW w:w="1701" w:type="dxa"/>
            <w:tcBorders>
              <w:left w:val="single" w:sz="18" w:space="0" w:color="auto"/>
            </w:tcBorders>
          </w:tcPr>
          <w:p w:rsidR="0033361D" w:rsidRDefault="0033361D" w:rsidP="002C386E">
            <w:pPr>
              <w:spacing w:before="60" w:after="60" w:line="276" w:lineRule="auto"/>
              <w:jc w:val="left"/>
              <w:rPr>
                <w:rFonts w:ascii="Arial" w:hAnsi="Arial" w:cs="Arial"/>
              </w:rPr>
            </w:pPr>
          </w:p>
        </w:tc>
        <w:tc>
          <w:tcPr>
            <w:tcW w:w="1701" w:type="dxa"/>
          </w:tcPr>
          <w:p w:rsidR="0033361D" w:rsidRDefault="0033361D" w:rsidP="002C386E">
            <w:pPr>
              <w:spacing w:before="60" w:after="60" w:line="276" w:lineRule="auto"/>
              <w:jc w:val="left"/>
              <w:rPr>
                <w:rFonts w:ascii="Arial" w:hAnsi="Arial" w:cs="Arial"/>
              </w:rPr>
            </w:pPr>
          </w:p>
        </w:tc>
        <w:tc>
          <w:tcPr>
            <w:tcW w:w="8613" w:type="dxa"/>
          </w:tcPr>
          <w:p w:rsidR="0033361D" w:rsidRDefault="0033361D" w:rsidP="002C386E">
            <w:pPr>
              <w:spacing w:before="60" w:after="60" w:line="276" w:lineRule="auto"/>
              <w:jc w:val="left"/>
              <w:rPr>
                <w:rFonts w:ascii="Arial" w:hAnsi="Arial" w:cs="Arial"/>
              </w:rPr>
            </w:pPr>
          </w:p>
        </w:tc>
        <w:tc>
          <w:tcPr>
            <w:tcW w:w="2728" w:type="dxa"/>
            <w:tcBorders>
              <w:right w:val="single" w:sz="18" w:space="0" w:color="auto"/>
            </w:tcBorders>
          </w:tcPr>
          <w:p w:rsidR="0033361D" w:rsidRDefault="0033361D" w:rsidP="002C386E">
            <w:pPr>
              <w:spacing w:before="60" w:after="60" w:line="276" w:lineRule="auto"/>
              <w:jc w:val="left"/>
              <w:rPr>
                <w:rFonts w:ascii="Arial" w:hAnsi="Arial" w:cs="Arial"/>
              </w:rPr>
            </w:pPr>
          </w:p>
        </w:tc>
      </w:tr>
      <w:tr w:rsidR="0033361D" w:rsidTr="002C386E">
        <w:tc>
          <w:tcPr>
            <w:tcW w:w="1701" w:type="dxa"/>
            <w:tcBorders>
              <w:left w:val="single" w:sz="18" w:space="0" w:color="auto"/>
            </w:tcBorders>
          </w:tcPr>
          <w:p w:rsidR="0033361D" w:rsidRDefault="0033361D" w:rsidP="002C386E">
            <w:pPr>
              <w:spacing w:before="60" w:after="60" w:line="276" w:lineRule="auto"/>
              <w:jc w:val="left"/>
              <w:rPr>
                <w:rFonts w:ascii="Arial" w:hAnsi="Arial" w:cs="Arial"/>
              </w:rPr>
            </w:pPr>
          </w:p>
        </w:tc>
        <w:tc>
          <w:tcPr>
            <w:tcW w:w="1701" w:type="dxa"/>
          </w:tcPr>
          <w:p w:rsidR="0033361D" w:rsidRDefault="0033361D" w:rsidP="002C386E">
            <w:pPr>
              <w:spacing w:before="60" w:after="60" w:line="276" w:lineRule="auto"/>
              <w:jc w:val="left"/>
              <w:rPr>
                <w:rFonts w:ascii="Arial" w:hAnsi="Arial" w:cs="Arial"/>
              </w:rPr>
            </w:pPr>
          </w:p>
        </w:tc>
        <w:tc>
          <w:tcPr>
            <w:tcW w:w="8613" w:type="dxa"/>
          </w:tcPr>
          <w:p w:rsidR="0033361D" w:rsidRDefault="0033361D" w:rsidP="002C386E">
            <w:pPr>
              <w:spacing w:before="60" w:after="60" w:line="276" w:lineRule="auto"/>
              <w:jc w:val="left"/>
              <w:rPr>
                <w:rFonts w:ascii="Arial" w:hAnsi="Arial" w:cs="Arial"/>
              </w:rPr>
            </w:pPr>
          </w:p>
        </w:tc>
        <w:tc>
          <w:tcPr>
            <w:tcW w:w="2728" w:type="dxa"/>
            <w:tcBorders>
              <w:right w:val="single" w:sz="18" w:space="0" w:color="auto"/>
            </w:tcBorders>
          </w:tcPr>
          <w:p w:rsidR="0033361D" w:rsidRDefault="0033361D" w:rsidP="002C386E">
            <w:pPr>
              <w:spacing w:before="60" w:after="60" w:line="276" w:lineRule="auto"/>
              <w:jc w:val="left"/>
              <w:rPr>
                <w:rFonts w:ascii="Arial" w:hAnsi="Arial" w:cs="Arial"/>
              </w:rPr>
            </w:pPr>
          </w:p>
        </w:tc>
      </w:tr>
      <w:tr w:rsidR="0033361D" w:rsidTr="002C386E">
        <w:tc>
          <w:tcPr>
            <w:tcW w:w="1701" w:type="dxa"/>
            <w:tcBorders>
              <w:left w:val="single" w:sz="18" w:space="0" w:color="auto"/>
            </w:tcBorders>
          </w:tcPr>
          <w:p w:rsidR="0033361D" w:rsidRDefault="0033361D" w:rsidP="002C386E">
            <w:pPr>
              <w:spacing w:before="60" w:after="60" w:line="276" w:lineRule="auto"/>
              <w:jc w:val="left"/>
              <w:rPr>
                <w:rFonts w:ascii="Arial" w:hAnsi="Arial" w:cs="Arial"/>
              </w:rPr>
            </w:pPr>
          </w:p>
        </w:tc>
        <w:tc>
          <w:tcPr>
            <w:tcW w:w="1701" w:type="dxa"/>
          </w:tcPr>
          <w:p w:rsidR="0033361D" w:rsidRDefault="0033361D" w:rsidP="002C386E">
            <w:pPr>
              <w:spacing w:before="60" w:after="60" w:line="276" w:lineRule="auto"/>
              <w:jc w:val="left"/>
              <w:rPr>
                <w:rFonts w:ascii="Arial" w:hAnsi="Arial" w:cs="Arial"/>
              </w:rPr>
            </w:pPr>
          </w:p>
        </w:tc>
        <w:tc>
          <w:tcPr>
            <w:tcW w:w="8613" w:type="dxa"/>
          </w:tcPr>
          <w:p w:rsidR="0033361D" w:rsidRDefault="0033361D" w:rsidP="002C386E">
            <w:pPr>
              <w:spacing w:before="60" w:after="60" w:line="276" w:lineRule="auto"/>
              <w:jc w:val="left"/>
              <w:rPr>
                <w:rFonts w:ascii="Arial" w:hAnsi="Arial" w:cs="Arial"/>
              </w:rPr>
            </w:pPr>
          </w:p>
        </w:tc>
        <w:tc>
          <w:tcPr>
            <w:tcW w:w="2728" w:type="dxa"/>
            <w:tcBorders>
              <w:right w:val="single" w:sz="18" w:space="0" w:color="auto"/>
            </w:tcBorders>
          </w:tcPr>
          <w:p w:rsidR="0033361D" w:rsidRDefault="0033361D" w:rsidP="002C386E">
            <w:pPr>
              <w:spacing w:before="60" w:after="60" w:line="276" w:lineRule="auto"/>
              <w:jc w:val="left"/>
              <w:rPr>
                <w:rFonts w:ascii="Arial" w:hAnsi="Arial" w:cs="Arial"/>
              </w:rPr>
            </w:pPr>
          </w:p>
        </w:tc>
      </w:tr>
      <w:tr w:rsidR="0033361D" w:rsidTr="002C386E">
        <w:tc>
          <w:tcPr>
            <w:tcW w:w="1701" w:type="dxa"/>
            <w:tcBorders>
              <w:left w:val="single" w:sz="18" w:space="0" w:color="auto"/>
            </w:tcBorders>
          </w:tcPr>
          <w:p w:rsidR="0033361D" w:rsidRDefault="0033361D" w:rsidP="002C386E">
            <w:pPr>
              <w:spacing w:before="60" w:after="60" w:line="276" w:lineRule="auto"/>
              <w:jc w:val="left"/>
              <w:rPr>
                <w:rFonts w:ascii="Arial" w:hAnsi="Arial" w:cs="Arial"/>
              </w:rPr>
            </w:pPr>
          </w:p>
        </w:tc>
        <w:tc>
          <w:tcPr>
            <w:tcW w:w="1701" w:type="dxa"/>
          </w:tcPr>
          <w:p w:rsidR="0033361D" w:rsidRDefault="0033361D" w:rsidP="002C386E">
            <w:pPr>
              <w:spacing w:before="60" w:after="60" w:line="276" w:lineRule="auto"/>
              <w:jc w:val="left"/>
              <w:rPr>
                <w:rFonts w:ascii="Arial" w:hAnsi="Arial" w:cs="Arial"/>
              </w:rPr>
            </w:pPr>
          </w:p>
        </w:tc>
        <w:tc>
          <w:tcPr>
            <w:tcW w:w="8613" w:type="dxa"/>
          </w:tcPr>
          <w:p w:rsidR="0033361D" w:rsidRDefault="0033361D" w:rsidP="002C386E">
            <w:pPr>
              <w:spacing w:before="60" w:after="60" w:line="276" w:lineRule="auto"/>
              <w:jc w:val="left"/>
              <w:rPr>
                <w:rFonts w:ascii="Arial" w:hAnsi="Arial" w:cs="Arial"/>
              </w:rPr>
            </w:pPr>
          </w:p>
        </w:tc>
        <w:tc>
          <w:tcPr>
            <w:tcW w:w="2728" w:type="dxa"/>
            <w:tcBorders>
              <w:right w:val="single" w:sz="18" w:space="0" w:color="auto"/>
            </w:tcBorders>
          </w:tcPr>
          <w:p w:rsidR="0033361D" w:rsidRDefault="0033361D" w:rsidP="002C386E">
            <w:pPr>
              <w:spacing w:before="60" w:after="60" w:line="276" w:lineRule="auto"/>
              <w:jc w:val="left"/>
              <w:rPr>
                <w:rFonts w:ascii="Arial" w:hAnsi="Arial" w:cs="Arial"/>
              </w:rPr>
            </w:pPr>
          </w:p>
        </w:tc>
      </w:tr>
      <w:tr w:rsidR="0033361D" w:rsidTr="002C386E">
        <w:tc>
          <w:tcPr>
            <w:tcW w:w="1701" w:type="dxa"/>
            <w:tcBorders>
              <w:left w:val="single" w:sz="18" w:space="0" w:color="auto"/>
            </w:tcBorders>
          </w:tcPr>
          <w:p w:rsidR="0033361D" w:rsidRDefault="0033361D" w:rsidP="002C386E">
            <w:pPr>
              <w:spacing w:before="60" w:after="60" w:line="276" w:lineRule="auto"/>
              <w:jc w:val="left"/>
              <w:rPr>
                <w:rFonts w:ascii="Arial" w:hAnsi="Arial" w:cs="Arial"/>
              </w:rPr>
            </w:pPr>
          </w:p>
        </w:tc>
        <w:tc>
          <w:tcPr>
            <w:tcW w:w="1701" w:type="dxa"/>
          </w:tcPr>
          <w:p w:rsidR="0033361D" w:rsidRDefault="0033361D" w:rsidP="002C386E">
            <w:pPr>
              <w:spacing w:before="60" w:after="60" w:line="276" w:lineRule="auto"/>
              <w:jc w:val="left"/>
              <w:rPr>
                <w:rFonts w:ascii="Arial" w:hAnsi="Arial" w:cs="Arial"/>
              </w:rPr>
            </w:pPr>
          </w:p>
        </w:tc>
        <w:tc>
          <w:tcPr>
            <w:tcW w:w="8613" w:type="dxa"/>
          </w:tcPr>
          <w:p w:rsidR="0033361D" w:rsidRDefault="0033361D" w:rsidP="002C386E">
            <w:pPr>
              <w:spacing w:before="60" w:after="60" w:line="276" w:lineRule="auto"/>
              <w:jc w:val="left"/>
              <w:rPr>
                <w:rFonts w:ascii="Arial" w:hAnsi="Arial" w:cs="Arial"/>
              </w:rPr>
            </w:pPr>
          </w:p>
        </w:tc>
        <w:tc>
          <w:tcPr>
            <w:tcW w:w="2728" w:type="dxa"/>
            <w:tcBorders>
              <w:right w:val="single" w:sz="18" w:space="0" w:color="auto"/>
            </w:tcBorders>
          </w:tcPr>
          <w:p w:rsidR="0033361D" w:rsidRDefault="0033361D" w:rsidP="002C386E">
            <w:pPr>
              <w:spacing w:before="60" w:after="60" w:line="276" w:lineRule="auto"/>
              <w:jc w:val="left"/>
              <w:rPr>
                <w:rFonts w:ascii="Arial" w:hAnsi="Arial" w:cs="Arial"/>
              </w:rPr>
            </w:pPr>
          </w:p>
        </w:tc>
      </w:tr>
      <w:tr w:rsidR="0033361D" w:rsidTr="002C386E">
        <w:tc>
          <w:tcPr>
            <w:tcW w:w="1701" w:type="dxa"/>
            <w:tcBorders>
              <w:left w:val="single" w:sz="18" w:space="0" w:color="auto"/>
            </w:tcBorders>
          </w:tcPr>
          <w:p w:rsidR="0033361D" w:rsidRDefault="0033361D" w:rsidP="002C386E">
            <w:pPr>
              <w:spacing w:before="60" w:after="60" w:line="276" w:lineRule="auto"/>
              <w:jc w:val="left"/>
              <w:rPr>
                <w:rFonts w:ascii="Arial" w:hAnsi="Arial" w:cs="Arial"/>
              </w:rPr>
            </w:pPr>
          </w:p>
        </w:tc>
        <w:tc>
          <w:tcPr>
            <w:tcW w:w="1701" w:type="dxa"/>
          </w:tcPr>
          <w:p w:rsidR="0033361D" w:rsidRDefault="0033361D" w:rsidP="002C386E">
            <w:pPr>
              <w:spacing w:before="60" w:after="60" w:line="276" w:lineRule="auto"/>
              <w:jc w:val="left"/>
              <w:rPr>
                <w:rFonts w:ascii="Arial" w:hAnsi="Arial" w:cs="Arial"/>
              </w:rPr>
            </w:pPr>
          </w:p>
        </w:tc>
        <w:tc>
          <w:tcPr>
            <w:tcW w:w="8613" w:type="dxa"/>
          </w:tcPr>
          <w:p w:rsidR="0033361D" w:rsidRDefault="0033361D" w:rsidP="002C386E">
            <w:pPr>
              <w:spacing w:before="60" w:after="60" w:line="276" w:lineRule="auto"/>
              <w:jc w:val="left"/>
              <w:rPr>
                <w:rFonts w:ascii="Arial" w:hAnsi="Arial" w:cs="Arial"/>
              </w:rPr>
            </w:pPr>
          </w:p>
        </w:tc>
        <w:tc>
          <w:tcPr>
            <w:tcW w:w="2728" w:type="dxa"/>
            <w:tcBorders>
              <w:right w:val="single" w:sz="18" w:space="0" w:color="auto"/>
            </w:tcBorders>
          </w:tcPr>
          <w:p w:rsidR="0033361D" w:rsidRDefault="0033361D" w:rsidP="002C386E">
            <w:pPr>
              <w:spacing w:before="60" w:after="60" w:line="276" w:lineRule="auto"/>
              <w:jc w:val="left"/>
              <w:rPr>
                <w:rFonts w:ascii="Arial" w:hAnsi="Arial" w:cs="Arial"/>
              </w:rPr>
            </w:pPr>
          </w:p>
        </w:tc>
      </w:tr>
      <w:tr w:rsidR="0033361D" w:rsidTr="002C386E">
        <w:tc>
          <w:tcPr>
            <w:tcW w:w="1701" w:type="dxa"/>
            <w:tcBorders>
              <w:left w:val="single" w:sz="18" w:space="0" w:color="auto"/>
            </w:tcBorders>
          </w:tcPr>
          <w:p w:rsidR="0033361D" w:rsidRDefault="0033361D" w:rsidP="002C386E">
            <w:pPr>
              <w:spacing w:before="60" w:after="60" w:line="276" w:lineRule="auto"/>
              <w:jc w:val="left"/>
              <w:rPr>
                <w:rFonts w:ascii="Arial" w:hAnsi="Arial" w:cs="Arial"/>
              </w:rPr>
            </w:pPr>
          </w:p>
        </w:tc>
        <w:tc>
          <w:tcPr>
            <w:tcW w:w="1701" w:type="dxa"/>
          </w:tcPr>
          <w:p w:rsidR="0033361D" w:rsidRDefault="0033361D" w:rsidP="002C386E">
            <w:pPr>
              <w:spacing w:before="60" w:after="60" w:line="276" w:lineRule="auto"/>
              <w:jc w:val="left"/>
              <w:rPr>
                <w:rFonts w:ascii="Arial" w:hAnsi="Arial" w:cs="Arial"/>
              </w:rPr>
            </w:pPr>
          </w:p>
        </w:tc>
        <w:tc>
          <w:tcPr>
            <w:tcW w:w="8613" w:type="dxa"/>
          </w:tcPr>
          <w:p w:rsidR="0033361D" w:rsidRDefault="0033361D" w:rsidP="002C386E">
            <w:pPr>
              <w:spacing w:before="60" w:after="60" w:line="276" w:lineRule="auto"/>
              <w:jc w:val="left"/>
              <w:rPr>
                <w:rFonts w:ascii="Arial" w:hAnsi="Arial" w:cs="Arial"/>
              </w:rPr>
            </w:pPr>
          </w:p>
        </w:tc>
        <w:tc>
          <w:tcPr>
            <w:tcW w:w="2728" w:type="dxa"/>
            <w:tcBorders>
              <w:right w:val="single" w:sz="18" w:space="0" w:color="auto"/>
            </w:tcBorders>
          </w:tcPr>
          <w:p w:rsidR="0033361D" w:rsidRDefault="0033361D" w:rsidP="002C386E">
            <w:pPr>
              <w:spacing w:before="60" w:after="60" w:line="276" w:lineRule="auto"/>
              <w:jc w:val="left"/>
              <w:rPr>
                <w:rFonts w:ascii="Arial" w:hAnsi="Arial" w:cs="Arial"/>
              </w:rPr>
            </w:pPr>
          </w:p>
        </w:tc>
      </w:tr>
      <w:tr w:rsidR="0033361D" w:rsidTr="002C386E">
        <w:tc>
          <w:tcPr>
            <w:tcW w:w="1701" w:type="dxa"/>
            <w:tcBorders>
              <w:left w:val="single" w:sz="18" w:space="0" w:color="auto"/>
            </w:tcBorders>
          </w:tcPr>
          <w:p w:rsidR="0033361D" w:rsidRDefault="0033361D" w:rsidP="002C386E">
            <w:pPr>
              <w:spacing w:before="60" w:after="60" w:line="276" w:lineRule="auto"/>
              <w:jc w:val="left"/>
              <w:rPr>
                <w:rFonts w:ascii="Arial" w:hAnsi="Arial" w:cs="Arial"/>
              </w:rPr>
            </w:pPr>
          </w:p>
        </w:tc>
        <w:tc>
          <w:tcPr>
            <w:tcW w:w="1701" w:type="dxa"/>
          </w:tcPr>
          <w:p w:rsidR="0033361D" w:rsidRDefault="0033361D" w:rsidP="002C386E">
            <w:pPr>
              <w:spacing w:before="60" w:after="60" w:line="276" w:lineRule="auto"/>
              <w:jc w:val="left"/>
              <w:rPr>
                <w:rFonts w:ascii="Arial" w:hAnsi="Arial" w:cs="Arial"/>
              </w:rPr>
            </w:pPr>
          </w:p>
        </w:tc>
        <w:tc>
          <w:tcPr>
            <w:tcW w:w="8613" w:type="dxa"/>
          </w:tcPr>
          <w:p w:rsidR="0033361D" w:rsidRDefault="0033361D" w:rsidP="002C386E">
            <w:pPr>
              <w:spacing w:before="60" w:after="60" w:line="276" w:lineRule="auto"/>
              <w:jc w:val="left"/>
              <w:rPr>
                <w:rFonts w:ascii="Arial" w:hAnsi="Arial" w:cs="Arial"/>
              </w:rPr>
            </w:pPr>
          </w:p>
        </w:tc>
        <w:tc>
          <w:tcPr>
            <w:tcW w:w="2728" w:type="dxa"/>
            <w:tcBorders>
              <w:right w:val="single" w:sz="18" w:space="0" w:color="auto"/>
            </w:tcBorders>
          </w:tcPr>
          <w:p w:rsidR="0033361D" w:rsidRDefault="0033361D" w:rsidP="002C386E">
            <w:pPr>
              <w:spacing w:before="60" w:after="60" w:line="276" w:lineRule="auto"/>
              <w:jc w:val="left"/>
              <w:rPr>
                <w:rFonts w:ascii="Arial" w:hAnsi="Arial" w:cs="Arial"/>
              </w:rPr>
            </w:pPr>
          </w:p>
        </w:tc>
      </w:tr>
      <w:tr w:rsidR="0033361D" w:rsidTr="002C386E">
        <w:tc>
          <w:tcPr>
            <w:tcW w:w="1701" w:type="dxa"/>
            <w:tcBorders>
              <w:left w:val="single" w:sz="18" w:space="0" w:color="auto"/>
            </w:tcBorders>
          </w:tcPr>
          <w:p w:rsidR="0033361D" w:rsidRDefault="0033361D" w:rsidP="002C386E">
            <w:pPr>
              <w:spacing w:before="60" w:after="60" w:line="276" w:lineRule="auto"/>
              <w:jc w:val="left"/>
              <w:rPr>
                <w:rFonts w:ascii="Arial" w:hAnsi="Arial" w:cs="Arial"/>
              </w:rPr>
            </w:pPr>
          </w:p>
        </w:tc>
        <w:tc>
          <w:tcPr>
            <w:tcW w:w="1701" w:type="dxa"/>
          </w:tcPr>
          <w:p w:rsidR="0033361D" w:rsidRDefault="0033361D" w:rsidP="002C386E">
            <w:pPr>
              <w:spacing w:before="60" w:after="60" w:line="276" w:lineRule="auto"/>
              <w:jc w:val="left"/>
              <w:rPr>
                <w:rFonts w:ascii="Arial" w:hAnsi="Arial" w:cs="Arial"/>
              </w:rPr>
            </w:pPr>
          </w:p>
        </w:tc>
        <w:tc>
          <w:tcPr>
            <w:tcW w:w="8613" w:type="dxa"/>
          </w:tcPr>
          <w:p w:rsidR="0033361D" w:rsidRDefault="0033361D" w:rsidP="002C386E">
            <w:pPr>
              <w:spacing w:before="60" w:after="60" w:line="276" w:lineRule="auto"/>
              <w:jc w:val="left"/>
              <w:rPr>
                <w:rFonts w:ascii="Arial" w:hAnsi="Arial" w:cs="Arial"/>
              </w:rPr>
            </w:pPr>
          </w:p>
        </w:tc>
        <w:tc>
          <w:tcPr>
            <w:tcW w:w="2728" w:type="dxa"/>
            <w:tcBorders>
              <w:right w:val="single" w:sz="18" w:space="0" w:color="auto"/>
            </w:tcBorders>
          </w:tcPr>
          <w:p w:rsidR="0033361D" w:rsidRDefault="0033361D" w:rsidP="002C386E">
            <w:pPr>
              <w:spacing w:before="60" w:after="60" w:line="276" w:lineRule="auto"/>
              <w:jc w:val="left"/>
              <w:rPr>
                <w:rFonts w:ascii="Arial" w:hAnsi="Arial" w:cs="Arial"/>
              </w:rPr>
            </w:pPr>
          </w:p>
        </w:tc>
      </w:tr>
      <w:tr w:rsidR="0033361D" w:rsidTr="002C386E">
        <w:tc>
          <w:tcPr>
            <w:tcW w:w="1701" w:type="dxa"/>
            <w:tcBorders>
              <w:left w:val="single" w:sz="18" w:space="0" w:color="auto"/>
            </w:tcBorders>
          </w:tcPr>
          <w:p w:rsidR="0033361D" w:rsidRDefault="0033361D" w:rsidP="002C386E">
            <w:pPr>
              <w:spacing w:before="60" w:after="60" w:line="276" w:lineRule="auto"/>
              <w:jc w:val="left"/>
              <w:rPr>
                <w:rFonts w:ascii="Arial" w:hAnsi="Arial" w:cs="Arial"/>
              </w:rPr>
            </w:pPr>
          </w:p>
        </w:tc>
        <w:tc>
          <w:tcPr>
            <w:tcW w:w="1701" w:type="dxa"/>
          </w:tcPr>
          <w:p w:rsidR="0033361D" w:rsidRDefault="0033361D" w:rsidP="002C386E">
            <w:pPr>
              <w:spacing w:before="60" w:after="60" w:line="276" w:lineRule="auto"/>
              <w:jc w:val="left"/>
              <w:rPr>
                <w:rFonts w:ascii="Arial" w:hAnsi="Arial" w:cs="Arial"/>
              </w:rPr>
            </w:pPr>
          </w:p>
        </w:tc>
        <w:tc>
          <w:tcPr>
            <w:tcW w:w="8613" w:type="dxa"/>
          </w:tcPr>
          <w:p w:rsidR="0033361D" w:rsidRDefault="0033361D" w:rsidP="002C386E">
            <w:pPr>
              <w:spacing w:before="60" w:after="60" w:line="276" w:lineRule="auto"/>
              <w:jc w:val="left"/>
              <w:rPr>
                <w:rFonts w:ascii="Arial" w:hAnsi="Arial" w:cs="Arial"/>
              </w:rPr>
            </w:pPr>
          </w:p>
        </w:tc>
        <w:tc>
          <w:tcPr>
            <w:tcW w:w="2728" w:type="dxa"/>
            <w:tcBorders>
              <w:right w:val="single" w:sz="18" w:space="0" w:color="auto"/>
            </w:tcBorders>
          </w:tcPr>
          <w:p w:rsidR="0033361D" w:rsidRDefault="0033361D" w:rsidP="002C386E">
            <w:pPr>
              <w:spacing w:before="60" w:after="60" w:line="276" w:lineRule="auto"/>
              <w:jc w:val="left"/>
              <w:rPr>
                <w:rFonts w:ascii="Arial" w:hAnsi="Arial" w:cs="Arial"/>
              </w:rPr>
            </w:pPr>
          </w:p>
        </w:tc>
      </w:tr>
      <w:tr w:rsidR="0033361D" w:rsidTr="002C386E">
        <w:tc>
          <w:tcPr>
            <w:tcW w:w="1701" w:type="dxa"/>
            <w:tcBorders>
              <w:left w:val="single" w:sz="18" w:space="0" w:color="auto"/>
            </w:tcBorders>
          </w:tcPr>
          <w:p w:rsidR="0033361D" w:rsidRDefault="0033361D" w:rsidP="002C386E">
            <w:pPr>
              <w:spacing w:before="60" w:after="60" w:line="276" w:lineRule="auto"/>
              <w:jc w:val="left"/>
              <w:rPr>
                <w:rFonts w:ascii="Arial" w:hAnsi="Arial" w:cs="Arial"/>
              </w:rPr>
            </w:pPr>
          </w:p>
        </w:tc>
        <w:tc>
          <w:tcPr>
            <w:tcW w:w="1701" w:type="dxa"/>
          </w:tcPr>
          <w:p w:rsidR="0033361D" w:rsidRDefault="0033361D" w:rsidP="002C386E">
            <w:pPr>
              <w:spacing w:before="60" w:after="60" w:line="276" w:lineRule="auto"/>
              <w:jc w:val="left"/>
              <w:rPr>
                <w:rFonts w:ascii="Arial" w:hAnsi="Arial" w:cs="Arial"/>
              </w:rPr>
            </w:pPr>
          </w:p>
        </w:tc>
        <w:tc>
          <w:tcPr>
            <w:tcW w:w="8613" w:type="dxa"/>
          </w:tcPr>
          <w:p w:rsidR="0033361D" w:rsidRDefault="0033361D" w:rsidP="002C386E">
            <w:pPr>
              <w:spacing w:before="60" w:after="60" w:line="276" w:lineRule="auto"/>
              <w:jc w:val="left"/>
              <w:rPr>
                <w:rFonts w:ascii="Arial" w:hAnsi="Arial" w:cs="Arial"/>
              </w:rPr>
            </w:pPr>
          </w:p>
        </w:tc>
        <w:tc>
          <w:tcPr>
            <w:tcW w:w="2728" w:type="dxa"/>
            <w:tcBorders>
              <w:right w:val="single" w:sz="18" w:space="0" w:color="auto"/>
            </w:tcBorders>
          </w:tcPr>
          <w:p w:rsidR="0033361D" w:rsidRDefault="0033361D" w:rsidP="002C386E">
            <w:pPr>
              <w:spacing w:before="60" w:after="60" w:line="276" w:lineRule="auto"/>
              <w:jc w:val="left"/>
              <w:rPr>
                <w:rFonts w:ascii="Arial" w:hAnsi="Arial" w:cs="Arial"/>
              </w:rPr>
            </w:pPr>
          </w:p>
        </w:tc>
      </w:tr>
      <w:tr w:rsidR="0033361D" w:rsidTr="002C386E">
        <w:tc>
          <w:tcPr>
            <w:tcW w:w="1701" w:type="dxa"/>
            <w:tcBorders>
              <w:left w:val="single" w:sz="18" w:space="0" w:color="auto"/>
            </w:tcBorders>
          </w:tcPr>
          <w:p w:rsidR="0033361D" w:rsidRDefault="0033361D" w:rsidP="002C386E">
            <w:pPr>
              <w:spacing w:before="60" w:after="60" w:line="276" w:lineRule="auto"/>
              <w:jc w:val="left"/>
              <w:rPr>
                <w:rFonts w:ascii="Arial" w:hAnsi="Arial" w:cs="Arial"/>
              </w:rPr>
            </w:pPr>
          </w:p>
        </w:tc>
        <w:tc>
          <w:tcPr>
            <w:tcW w:w="1701" w:type="dxa"/>
          </w:tcPr>
          <w:p w:rsidR="0033361D" w:rsidRDefault="0033361D" w:rsidP="002C386E">
            <w:pPr>
              <w:spacing w:before="60" w:after="60" w:line="276" w:lineRule="auto"/>
              <w:jc w:val="left"/>
              <w:rPr>
                <w:rFonts w:ascii="Arial" w:hAnsi="Arial" w:cs="Arial"/>
              </w:rPr>
            </w:pPr>
          </w:p>
        </w:tc>
        <w:tc>
          <w:tcPr>
            <w:tcW w:w="8613" w:type="dxa"/>
          </w:tcPr>
          <w:p w:rsidR="0033361D" w:rsidRDefault="0033361D" w:rsidP="002C386E">
            <w:pPr>
              <w:spacing w:before="60" w:after="60" w:line="276" w:lineRule="auto"/>
              <w:jc w:val="left"/>
              <w:rPr>
                <w:rFonts w:ascii="Arial" w:hAnsi="Arial" w:cs="Arial"/>
              </w:rPr>
            </w:pPr>
          </w:p>
        </w:tc>
        <w:tc>
          <w:tcPr>
            <w:tcW w:w="2728" w:type="dxa"/>
            <w:tcBorders>
              <w:right w:val="single" w:sz="18" w:space="0" w:color="auto"/>
            </w:tcBorders>
          </w:tcPr>
          <w:p w:rsidR="0033361D" w:rsidRDefault="0033361D" w:rsidP="002C386E">
            <w:pPr>
              <w:spacing w:before="60" w:after="60" w:line="276" w:lineRule="auto"/>
              <w:jc w:val="left"/>
              <w:rPr>
                <w:rFonts w:ascii="Arial" w:hAnsi="Arial" w:cs="Arial"/>
              </w:rPr>
            </w:pPr>
          </w:p>
        </w:tc>
      </w:tr>
      <w:tr w:rsidR="0033361D" w:rsidTr="002C386E">
        <w:tc>
          <w:tcPr>
            <w:tcW w:w="1701" w:type="dxa"/>
            <w:tcBorders>
              <w:left w:val="single" w:sz="18" w:space="0" w:color="auto"/>
            </w:tcBorders>
          </w:tcPr>
          <w:p w:rsidR="0033361D" w:rsidRDefault="0033361D" w:rsidP="002C386E">
            <w:pPr>
              <w:spacing w:before="60" w:after="60" w:line="276" w:lineRule="auto"/>
              <w:jc w:val="left"/>
              <w:rPr>
                <w:rFonts w:ascii="Arial" w:hAnsi="Arial" w:cs="Arial"/>
              </w:rPr>
            </w:pPr>
          </w:p>
        </w:tc>
        <w:tc>
          <w:tcPr>
            <w:tcW w:w="1701" w:type="dxa"/>
          </w:tcPr>
          <w:p w:rsidR="0033361D" w:rsidRDefault="0033361D" w:rsidP="002C386E">
            <w:pPr>
              <w:spacing w:before="60" w:after="60" w:line="276" w:lineRule="auto"/>
              <w:jc w:val="left"/>
              <w:rPr>
                <w:rFonts w:ascii="Arial" w:hAnsi="Arial" w:cs="Arial"/>
              </w:rPr>
            </w:pPr>
          </w:p>
        </w:tc>
        <w:tc>
          <w:tcPr>
            <w:tcW w:w="8613" w:type="dxa"/>
          </w:tcPr>
          <w:p w:rsidR="0033361D" w:rsidRDefault="0033361D" w:rsidP="002C386E">
            <w:pPr>
              <w:spacing w:before="60" w:after="60" w:line="276" w:lineRule="auto"/>
              <w:jc w:val="left"/>
              <w:rPr>
                <w:rFonts w:ascii="Arial" w:hAnsi="Arial" w:cs="Arial"/>
              </w:rPr>
            </w:pPr>
          </w:p>
        </w:tc>
        <w:tc>
          <w:tcPr>
            <w:tcW w:w="2728" w:type="dxa"/>
            <w:tcBorders>
              <w:right w:val="single" w:sz="18" w:space="0" w:color="auto"/>
            </w:tcBorders>
          </w:tcPr>
          <w:p w:rsidR="0033361D" w:rsidRDefault="0033361D" w:rsidP="002C386E">
            <w:pPr>
              <w:spacing w:before="60" w:after="60" w:line="276" w:lineRule="auto"/>
              <w:jc w:val="left"/>
              <w:rPr>
                <w:rFonts w:ascii="Arial" w:hAnsi="Arial" w:cs="Arial"/>
              </w:rPr>
            </w:pPr>
          </w:p>
        </w:tc>
      </w:tr>
      <w:tr w:rsidR="0033361D" w:rsidTr="002C386E">
        <w:tc>
          <w:tcPr>
            <w:tcW w:w="1701" w:type="dxa"/>
            <w:tcBorders>
              <w:left w:val="single" w:sz="18" w:space="0" w:color="auto"/>
            </w:tcBorders>
          </w:tcPr>
          <w:p w:rsidR="0033361D" w:rsidRDefault="0033361D" w:rsidP="002C386E">
            <w:pPr>
              <w:spacing w:before="60" w:after="60" w:line="276" w:lineRule="auto"/>
              <w:jc w:val="left"/>
              <w:rPr>
                <w:rFonts w:ascii="Arial" w:hAnsi="Arial" w:cs="Arial"/>
              </w:rPr>
            </w:pPr>
          </w:p>
        </w:tc>
        <w:tc>
          <w:tcPr>
            <w:tcW w:w="1701" w:type="dxa"/>
          </w:tcPr>
          <w:p w:rsidR="0033361D" w:rsidRDefault="0033361D" w:rsidP="002C386E">
            <w:pPr>
              <w:spacing w:before="60" w:after="60" w:line="276" w:lineRule="auto"/>
              <w:jc w:val="left"/>
              <w:rPr>
                <w:rFonts w:ascii="Arial" w:hAnsi="Arial" w:cs="Arial"/>
              </w:rPr>
            </w:pPr>
          </w:p>
        </w:tc>
        <w:tc>
          <w:tcPr>
            <w:tcW w:w="8613" w:type="dxa"/>
          </w:tcPr>
          <w:p w:rsidR="0033361D" w:rsidRDefault="0033361D" w:rsidP="002C386E">
            <w:pPr>
              <w:spacing w:before="60" w:after="60" w:line="276" w:lineRule="auto"/>
              <w:jc w:val="left"/>
              <w:rPr>
                <w:rFonts w:ascii="Arial" w:hAnsi="Arial" w:cs="Arial"/>
              </w:rPr>
            </w:pPr>
          </w:p>
        </w:tc>
        <w:tc>
          <w:tcPr>
            <w:tcW w:w="2728" w:type="dxa"/>
            <w:tcBorders>
              <w:right w:val="single" w:sz="18" w:space="0" w:color="auto"/>
            </w:tcBorders>
          </w:tcPr>
          <w:p w:rsidR="0033361D" w:rsidRDefault="0033361D" w:rsidP="002C386E">
            <w:pPr>
              <w:spacing w:before="60" w:after="60" w:line="276" w:lineRule="auto"/>
              <w:jc w:val="left"/>
              <w:rPr>
                <w:rFonts w:ascii="Arial" w:hAnsi="Arial" w:cs="Arial"/>
              </w:rPr>
            </w:pPr>
          </w:p>
        </w:tc>
      </w:tr>
      <w:tr w:rsidR="0033361D" w:rsidTr="002C386E">
        <w:tc>
          <w:tcPr>
            <w:tcW w:w="1701" w:type="dxa"/>
            <w:tcBorders>
              <w:left w:val="single" w:sz="18" w:space="0" w:color="auto"/>
              <w:bottom w:val="single" w:sz="18" w:space="0" w:color="auto"/>
            </w:tcBorders>
          </w:tcPr>
          <w:p w:rsidR="0033361D" w:rsidRDefault="0033361D" w:rsidP="002C386E">
            <w:pPr>
              <w:spacing w:before="60" w:after="60" w:line="276" w:lineRule="auto"/>
              <w:jc w:val="left"/>
              <w:rPr>
                <w:rFonts w:ascii="Arial" w:hAnsi="Arial" w:cs="Arial"/>
              </w:rPr>
            </w:pPr>
          </w:p>
        </w:tc>
        <w:tc>
          <w:tcPr>
            <w:tcW w:w="1701" w:type="dxa"/>
            <w:tcBorders>
              <w:bottom w:val="single" w:sz="18" w:space="0" w:color="auto"/>
            </w:tcBorders>
          </w:tcPr>
          <w:p w:rsidR="0033361D" w:rsidRDefault="0033361D" w:rsidP="002C386E">
            <w:pPr>
              <w:spacing w:before="60" w:after="60" w:line="276" w:lineRule="auto"/>
              <w:jc w:val="left"/>
              <w:rPr>
                <w:rFonts w:ascii="Arial" w:hAnsi="Arial" w:cs="Arial"/>
              </w:rPr>
            </w:pPr>
          </w:p>
        </w:tc>
        <w:tc>
          <w:tcPr>
            <w:tcW w:w="8613" w:type="dxa"/>
            <w:tcBorders>
              <w:bottom w:val="single" w:sz="18" w:space="0" w:color="auto"/>
            </w:tcBorders>
          </w:tcPr>
          <w:p w:rsidR="0033361D" w:rsidRDefault="0033361D" w:rsidP="002C386E">
            <w:pPr>
              <w:spacing w:before="60" w:after="60" w:line="276" w:lineRule="auto"/>
              <w:jc w:val="left"/>
              <w:rPr>
                <w:rFonts w:ascii="Arial" w:hAnsi="Arial" w:cs="Arial"/>
              </w:rPr>
            </w:pPr>
          </w:p>
        </w:tc>
        <w:tc>
          <w:tcPr>
            <w:tcW w:w="2728" w:type="dxa"/>
            <w:tcBorders>
              <w:bottom w:val="single" w:sz="18" w:space="0" w:color="auto"/>
              <w:right w:val="single" w:sz="18" w:space="0" w:color="auto"/>
            </w:tcBorders>
          </w:tcPr>
          <w:p w:rsidR="0033361D" w:rsidRDefault="0033361D" w:rsidP="002C386E">
            <w:pPr>
              <w:spacing w:before="60" w:after="60" w:line="276" w:lineRule="auto"/>
              <w:jc w:val="left"/>
              <w:rPr>
                <w:rFonts w:ascii="Arial" w:hAnsi="Arial" w:cs="Arial"/>
              </w:rPr>
            </w:pPr>
          </w:p>
        </w:tc>
      </w:tr>
    </w:tbl>
    <w:p w:rsidR="0033361D" w:rsidRPr="0033361D" w:rsidRDefault="0033361D" w:rsidP="0033361D">
      <w:pPr>
        <w:pStyle w:val="Normlntext2"/>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1211"/>
        <w:gridCol w:w="927"/>
        <w:gridCol w:w="927"/>
        <w:gridCol w:w="926"/>
        <w:gridCol w:w="927"/>
        <w:gridCol w:w="927"/>
        <w:gridCol w:w="926"/>
        <w:gridCol w:w="927"/>
        <w:gridCol w:w="927"/>
        <w:gridCol w:w="926"/>
        <w:gridCol w:w="927"/>
        <w:gridCol w:w="927"/>
        <w:gridCol w:w="927"/>
      </w:tblGrid>
      <w:tr w:rsidR="005A7F3C" w:rsidRPr="00E87957" w:rsidTr="009C19FE">
        <w:trPr>
          <w:cantSplit/>
          <w:trHeight w:val="231"/>
        </w:trPr>
        <w:tc>
          <w:tcPr>
            <w:tcW w:w="14387" w:type="dxa"/>
            <w:gridSpan w:val="14"/>
            <w:tcBorders>
              <w:top w:val="single" w:sz="18" w:space="0" w:color="auto"/>
              <w:left w:val="single" w:sz="18" w:space="0" w:color="auto"/>
              <w:bottom w:val="single" w:sz="18" w:space="0" w:color="auto"/>
            </w:tcBorders>
            <w:shd w:val="clear" w:color="auto" w:fill="F2F2F2" w:themeFill="background1" w:themeFillShade="F2"/>
            <w:vAlign w:val="bottom"/>
          </w:tcPr>
          <w:p w:rsidR="005A7F3C" w:rsidRDefault="005A7F3C" w:rsidP="009C19FE">
            <w:pPr>
              <w:spacing w:before="40" w:after="40"/>
              <w:ind w:right="113"/>
              <w:jc w:val="left"/>
              <w:rPr>
                <w:rFonts w:ascii="Arial" w:hAnsi="Arial" w:cs="Arial"/>
                <w:b/>
                <w:sz w:val="20"/>
                <w:szCs w:val="20"/>
              </w:rPr>
            </w:pPr>
            <w:r>
              <w:rPr>
                <w:rFonts w:ascii="Arial" w:hAnsi="Arial" w:cs="Arial"/>
                <w:b/>
                <w:sz w:val="20"/>
                <w:szCs w:val="20"/>
              </w:rPr>
              <w:lastRenderedPageBreak/>
              <w:t>ZÁZNAM LETOVÉ DOBY</w:t>
            </w:r>
          </w:p>
          <w:p w:rsidR="005A7F3C" w:rsidRDefault="005A7F3C" w:rsidP="009C19FE">
            <w:pPr>
              <w:spacing w:before="40" w:after="40"/>
              <w:ind w:right="113"/>
              <w:jc w:val="left"/>
              <w:rPr>
                <w:rFonts w:ascii="Arial" w:hAnsi="Arial" w:cs="Arial"/>
                <w:b/>
                <w:sz w:val="20"/>
                <w:szCs w:val="20"/>
              </w:rPr>
            </w:pPr>
            <w:r>
              <w:rPr>
                <w:rFonts w:ascii="Arial" w:hAnsi="Arial" w:cs="Arial"/>
                <w:b/>
                <w:sz w:val="20"/>
                <w:szCs w:val="20"/>
              </w:rPr>
              <w:t>Název kurzu letového výcviku:</w:t>
            </w:r>
          </w:p>
          <w:p w:rsidR="005A7F3C" w:rsidRDefault="005A7F3C" w:rsidP="009C19FE">
            <w:pPr>
              <w:spacing w:before="40" w:after="40"/>
              <w:ind w:right="113"/>
              <w:jc w:val="left"/>
              <w:rPr>
                <w:rFonts w:ascii="Arial" w:hAnsi="Arial" w:cs="Arial"/>
                <w:b/>
                <w:sz w:val="20"/>
                <w:szCs w:val="20"/>
              </w:rPr>
            </w:pPr>
            <w:r>
              <w:rPr>
                <w:rFonts w:ascii="Arial" w:hAnsi="Arial" w:cs="Arial"/>
                <w:b/>
                <w:sz w:val="20"/>
                <w:szCs w:val="20"/>
              </w:rPr>
              <w:t>Jméno žáka:</w:t>
            </w:r>
          </w:p>
          <w:p w:rsidR="005A7F3C" w:rsidRDefault="005A7F3C" w:rsidP="009C19FE">
            <w:pPr>
              <w:spacing w:before="40" w:after="40"/>
              <w:ind w:right="113"/>
              <w:jc w:val="left"/>
              <w:rPr>
                <w:rFonts w:ascii="Arial" w:hAnsi="Arial" w:cs="Arial"/>
                <w:b/>
                <w:sz w:val="20"/>
                <w:szCs w:val="20"/>
              </w:rPr>
            </w:pPr>
            <w:r>
              <w:rPr>
                <w:rFonts w:ascii="Arial" w:hAnsi="Arial" w:cs="Arial"/>
                <w:b/>
                <w:sz w:val="20"/>
                <w:szCs w:val="20"/>
              </w:rPr>
              <w:t>Název DTO:</w:t>
            </w:r>
          </w:p>
          <w:p w:rsidR="005A7F3C" w:rsidRDefault="005A7F3C" w:rsidP="009C19FE">
            <w:pPr>
              <w:spacing w:after="40"/>
              <w:ind w:right="113"/>
              <w:jc w:val="left"/>
              <w:rPr>
                <w:rFonts w:ascii="Arial" w:hAnsi="Arial" w:cs="Arial"/>
                <w:b/>
                <w:sz w:val="18"/>
              </w:rPr>
            </w:pPr>
            <w:r>
              <w:rPr>
                <w:rFonts w:ascii="Arial" w:hAnsi="Arial" w:cs="Arial"/>
                <w:b/>
                <w:sz w:val="20"/>
                <w:szCs w:val="20"/>
              </w:rPr>
              <w:t>Datum zahájení letového výcviku:</w:t>
            </w:r>
          </w:p>
        </w:tc>
      </w:tr>
      <w:tr w:rsidR="005A7F3C" w:rsidRPr="00E87957" w:rsidTr="009C19FE">
        <w:trPr>
          <w:cantSplit/>
          <w:trHeight w:val="1228"/>
        </w:trPr>
        <w:tc>
          <w:tcPr>
            <w:tcW w:w="2055" w:type="dxa"/>
            <w:tcBorders>
              <w:top w:val="single" w:sz="18" w:space="0" w:color="auto"/>
              <w:left w:val="single" w:sz="18" w:space="0" w:color="auto"/>
              <w:bottom w:val="single" w:sz="18" w:space="0" w:color="auto"/>
              <w:right w:val="single" w:sz="8" w:space="0" w:color="auto"/>
            </w:tcBorders>
            <w:shd w:val="clear" w:color="auto" w:fill="F2F2F2" w:themeFill="background1" w:themeFillShade="F2"/>
            <w:vAlign w:val="bottom"/>
          </w:tcPr>
          <w:p w:rsidR="005A7F3C" w:rsidRPr="002C53C9" w:rsidRDefault="005A7F3C" w:rsidP="009C19FE">
            <w:pPr>
              <w:jc w:val="left"/>
              <w:rPr>
                <w:rFonts w:ascii="Arial" w:hAnsi="Arial" w:cs="Arial"/>
                <w:b/>
                <w:sz w:val="18"/>
                <w:szCs w:val="18"/>
              </w:rPr>
            </w:pPr>
            <w:r>
              <w:rPr>
                <w:rFonts w:ascii="Arial" w:hAnsi="Arial" w:cs="Arial"/>
                <w:b/>
                <w:sz w:val="18"/>
                <w:szCs w:val="18"/>
              </w:rPr>
              <w:t>Úloha:</w:t>
            </w:r>
          </w:p>
        </w:tc>
        <w:tc>
          <w:tcPr>
            <w:tcW w:w="1211"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5A7F3C" w:rsidRPr="00E87957" w:rsidRDefault="005A7F3C" w:rsidP="009C19FE">
            <w:pPr>
              <w:spacing w:after="0"/>
              <w:ind w:left="113" w:right="113"/>
              <w:jc w:val="left"/>
              <w:rPr>
                <w:rFonts w:ascii="Arial" w:hAnsi="Arial" w:cs="Arial"/>
                <w:b/>
                <w:sz w:val="18"/>
              </w:rPr>
            </w:pPr>
            <w:r>
              <w:rPr>
                <w:rFonts w:ascii="Arial" w:hAnsi="Arial" w:cs="Arial"/>
                <w:b/>
                <w:sz w:val="18"/>
              </w:rPr>
              <w:t>Datum:</w:t>
            </w:r>
          </w:p>
        </w:tc>
        <w:tc>
          <w:tcPr>
            <w:tcW w:w="927"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5A7F3C" w:rsidRDefault="005A7F3C" w:rsidP="009C19FE">
            <w:pPr>
              <w:spacing w:after="0"/>
              <w:ind w:left="113" w:right="113"/>
              <w:jc w:val="left"/>
              <w:rPr>
                <w:rFonts w:ascii="Arial" w:hAnsi="Arial" w:cs="Arial"/>
                <w:b/>
                <w:sz w:val="18"/>
              </w:rPr>
            </w:pPr>
            <w:r>
              <w:rPr>
                <w:rFonts w:ascii="Arial" w:hAnsi="Arial" w:cs="Arial"/>
                <w:b/>
                <w:sz w:val="18"/>
              </w:rPr>
              <w:t>Typ:</w:t>
            </w:r>
          </w:p>
        </w:tc>
        <w:tc>
          <w:tcPr>
            <w:tcW w:w="927"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5A7F3C" w:rsidRPr="00E87957" w:rsidRDefault="005A7F3C" w:rsidP="009C19FE">
            <w:pPr>
              <w:spacing w:after="0"/>
              <w:ind w:left="113" w:right="113"/>
              <w:jc w:val="left"/>
              <w:rPr>
                <w:rFonts w:ascii="Arial" w:hAnsi="Arial" w:cs="Arial"/>
                <w:b/>
                <w:sz w:val="18"/>
              </w:rPr>
            </w:pPr>
            <w:r>
              <w:rPr>
                <w:rFonts w:ascii="Arial" w:hAnsi="Arial" w:cs="Arial"/>
                <w:b/>
                <w:sz w:val="18"/>
              </w:rPr>
              <w:t>Rejstříková značka:</w:t>
            </w:r>
          </w:p>
        </w:tc>
        <w:tc>
          <w:tcPr>
            <w:tcW w:w="926"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5A7F3C" w:rsidRPr="00E87957" w:rsidRDefault="005A7F3C" w:rsidP="009C19FE">
            <w:pPr>
              <w:spacing w:after="0"/>
              <w:ind w:left="113" w:right="113"/>
              <w:jc w:val="left"/>
              <w:rPr>
                <w:rFonts w:ascii="Arial" w:hAnsi="Arial" w:cs="Arial"/>
                <w:b/>
                <w:sz w:val="18"/>
              </w:rPr>
            </w:pPr>
            <w:r>
              <w:rPr>
                <w:rFonts w:ascii="Arial" w:hAnsi="Arial" w:cs="Arial"/>
                <w:b/>
                <w:sz w:val="18"/>
              </w:rPr>
              <w:t>Instruktor:</w:t>
            </w:r>
          </w:p>
        </w:tc>
        <w:tc>
          <w:tcPr>
            <w:tcW w:w="927"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5A7F3C" w:rsidRPr="00E87957" w:rsidRDefault="005A7F3C" w:rsidP="009C19FE">
            <w:pPr>
              <w:spacing w:after="0"/>
              <w:ind w:left="113" w:right="113"/>
              <w:jc w:val="left"/>
              <w:rPr>
                <w:rFonts w:ascii="Arial" w:hAnsi="Arial" w:cs="Arial"/>
                <w:b/>
                <w:sz w:val="18"/>
              </w:rPr>
            </w:pPr>
            <w:r>
              <w:rPr>
                <w:rFonts w:ascii="Arial" w:hAnsi="Arial" w:cs="Arial"/>
                <w:b/>
                <w:sz w:val="18"/>
              </w:rPr>
              <w:t>Místo vzletu:</w:t>
            </w:r>
          </w:p>
        </w:tc>
        <w:tc>
          <w:tcPr>
            <w:tcW w:w="927"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5A7F3C" w:rsidRPr="00E87957" w:rsidRDefault="005A7F3C" w:rsidP="009C19FE">
            <w:pPr>
              <w:spacing w:after="0"/>
              <w:ind w:left="113" w:right="113"/>
              <w:jc w:val="left"/>
              <w:rPr>
                <w:rFonts w:ascii="Arial" w:hAnsi="Arial" w:cs="Arial"/>
                <w:b/>
                <w:sz w:val="18"/>
              </w:rPr>
            </w:pPr>
            <w:r>
              <w:rPr>
                <w:rFonts w:ascii="Arial" w:hAnsi="Arial" w:cs="Arial"/>
                <w:b/>
                <w:sz w:val="18"/>
              </w:rPr>
              <w:t>Místo přistání:</w:t>
            </w:r>
          </w:p>
        </w:tc>
        <w:tc>
          <w:tcPr>
            <w:tcW w:w="926" w:type="dxa"/>
            <w:tcBorders>
              <w:top w:val="single" w:sz="18" w:space="0" w:color="auto"/>
              <w:left w:val="single" w:sz="8" w:space="0" w:color="auto"/>
              <w:bottom w:val="single" w:sz="18" w:space="0" w:color="auto"/>
            </w:tcBorders>
            <w:shd w:val="clear" w:color="auto" w:fill="F2F2F2" w:themeFill="background1" w:themeFillShade="F2"/>
            <w:textDirection w:val="btLr"/>
            <w:vAlign w:val="center"/>
          </w:tcPr>
          <w:p w:rsidR="005A7F3C" w:rsidRPr="00E87957" w:rsidRDefault="005A7F3C" w:rsidP="009C19FE">
            <w:pPr>
              <w:spacing w:after="0"/>
              <w:ind w:left="113" w:right="113"/>
              <w:jc w:val="left"/>
              <w:rPr>
                <w:rFonts w:ascii="Arial" w:hAnsi="Arial" w:cs="Arial"/>
                <w:b/>
                <w:sz w:val="18"/>
              </w:rPr>
            </w:pPr>
            <w:r w:rsidRPr="00E87957">
              <w:rPr>
                <w:rFonts w:ascii="Arial" w:hAnsi="Arial" w:cs="Arial"/>
                <w:b/>
                <w:sz w:val="18"/>
              </w:rPr>
              <w:t>L</w:t>
            </w:r>
            <w:r>
              <w:rPr>
                <w:rFonts w:ascii="Arial" w:hAnsi="Arial" w:cs="Arial"/>
                <w:b/>
                <w:sz w:val="18"/>
              </w:rPr>
              <w:t>etová doba dvojí:</w:t>
            </w:r>
          </w:p>
        </w:tc>
        <w:tc>
          <w:tcPr>
            <w:tcW w:w="927" w:type="dxa"/>
            <w:tcBorders>
              <w:top w:val="single" w:sz="18" w:space="0" w:color="auto"/>
              <w:bottom w:val="single" w:sz="18" w:space="0" w:color="auto"/>
              <w:right w:val="single" w:sz="2" w:space="0" w:color="auto"/>
            </w:tcBorders>
            <w:shd w:val="clear" w:color="auto" w:fill="F2F2F2" w:themeFill="background1" w:themeFillShade="F2"/>
            <w:textDirection w:val="btLr"/>
            <w:vAlign w:val="center"/>
          </w:tcPr>
          <w:p w:rsidR="005A7F3C" w:rsidRPr="00E87957" w:rsidRDefault="005A7F3C" w:rsidP="009C19FE">
            <w:pPr>
              <w:spacing w:after="0"/>
              <w:ind w:left="113" w:right="113"/>
              <w:jc w:val="left"/>
              <w:rPr>
                <w:rFonts w:ascii="Arial" w:hAnsi="Arial" w:cs="Arial"/>
                <w:b/>
                <w:sz w:val="18"/>
              </w:rPr>
            </w:pPr>
            <w:r w:rsidRPr="00E87957">
              <w:rPr>
                <w:rFonts w:ascii="Arial" w:hAnsi="Arial" w:cs="Arial"/>
                <w:b/>
                <w:sz w:val="18"/>
              </w:rPr>
              <w:t>L</w:t>
            </w:r>
            <w:r>
              <w:rPr>
                <w:rFonts w:ascii="Arial" w:hAnsi="Arial" w:cs="Arial"/>
                <w:b/>
                <w:sz w:val="18"/>
              </w:rPr>
              <w:t>etová doba SOLO:</w:t>
            </w:r>
          </w:p>
        </w:tc>
        <w:tc>
          <w:tcPr>
            <w:tcW w:w="927" w:type="dxa"/>
            <w:tcBorders>
              <w:top w:val="single" w:sz="18" w:space="0" w:color="auto"/>
              <w:left w:val="single" w:sz="2" w:space="0" w:color="auto"/>
              <w:bottom w:val="single" w:sz="18" w:space="0" w:color="auto"/>
            </w:tcBorders>
            <w:shd w:val="clear" w:color="auto" w:fill="F2F2F2" w:themeFill="background1" w:themeFillShade="F2"/>
            <w:textDirection w:val="btLr"/>
            <w:vAlign w:val="center"/>
          </w:tcPr>
          <w:p w:rsidR="005A7F3C" w:rsidRPr="00E87957" w:rsidRDefault="005A7F3C" w:rsidP="009C19FE">
            <w:pPr>
              <w:spacing w:after="0"/>
              <w:ind w:left="113" w:right="113"/>
              <w:jc w:val="left"/>
              <w:rPr>
                <w:rFonts w:ascii="Arial" w:hAnsi="Arial" w:cs="Arial"/>
                <w:b/>
                <w:sz w:val="18"/>
              </w:rPr>
            </w:pPr>
            <w:r w:rsidRPr="00E87957">
              <w:rPr>
                <w:rFonts w:ascii="Arial" w:hAnsi="Arial" w:cs="Arial"/>
                <w:b/>
                <w:sz w:val="18"/>
              </w:rPr>
              <w:t>P</w:t>
            </w:r>
            <w:r>
              <w:rPr>
                <w:rFonts w:ascii="Arial" w:hAnsi="Arial" w:cs="Arial"/>
                <w:b/>
                <w:sz w:val="18"/>
              </w:rPr>
              <w:t>očet přistání:</w:t>
            </w:r>
          </w:p>
        </w:tc>
        <w:tc>
          <w:tcPr>
            <w:tcW w:w="926" w:type="dxa"/>
            <w:tcBorders>
              <w:top w:val="single" w:sz="18" w:space="0" w:color="auto"/>
              <w:bottom w:val="single" w:sz="18" w:space="0" w:color="auto"/>
              <w:right w:val="single" w:sz="2" w:space="0" w:color="auto"/>
            </w:tcBorders>
            <w:shd w:val="clear" w:color="auto" w:fill="F2F2F2" w:themeFill="background1" w:themeFillShade="F2"/>
            <w:textDirection w:val="btLr"/>
            <w:vAlign w:val="center"/>
          </w:tcPr>
          <w:p w:rsidR="005A7F3C" w:rsidRPr="00E87957" w:rsidRDefault="005A7F3C" w:rsidP="009C19FE">
            <w:pPr>
              <w:spacing w:after="0"/>
              <w:ind w:left="113" w:right="113"/>
              <w:jc w:val="left"/>
              <w:rPr>
                <w:rFonts w:ascii="Arial" w:hAnsi="Arial" w:cs="Arial"/>
                <w:b/>
                <w:sz w:val="18"/>
              </w:rPr>
            </w:pPr>
            <w:r>
              <w:rPr>
                <w:rFonts w:ascii="Arial" w:hAnsi="Arial" w:cs="Arial"/>
                <w:b/>
                <w:sz w:val="18"/>
              </w:rPr>
              <w:t>Celkem dvojí:</w:t>
            </w:r>
          </w:p>
        </w:tc>
        <w:tc>
          <w:tcPr>
            <w:tcW w:w="927" w:type="dxa"/>
            <w:tcBorders>
              <w:top w:val="single" w:sz="18" w:space="0" w:color="auto"/>
              <w:left w:val="single" w:sz="2" w:space="0" w:color="auto"/>
              <w:bottom w:val="single" w:sz="18" w:space="0" w:color="auto"/>
              <w:right w:val="single" w:sz="2" w:space="0" w:color="auto"/>
            </w:tcBorders>
            <w:shd w:val="clear" w:color="auto" w:fill="F2F2F2" w:themeFill="background1" w:themeFillShade="F2"/>
            <w:textDirection w:val="btLr"/>
            <w:vAlign w:val="center"/>
          </w:tcPr>
          <w:p w:rsidR="005A7F3C" w:rsidRPr="00E87957" w:rsidRDefault="005A7F3C" w:rsidP="009C19FE">
            <w:pPr>
              <w:spacing w:after="0"/>
              <w:ind w:left="113" w:right="113"/>
              <w:jc w:val="left"/>
              <w:rPr>
                <w:rFonts w:ascii="Arial" w:hAnsi="Arial" w:cs="Arial"/>
                <w:b/>
                <w:sz w:val="18"/>
              </w:rPr>
            </w:pPr>
            <w:r>
              <w:rPr>
                <w:rFonts w:ascii="Arial" w:hAnsi="Arial" w:cs="Arial"/>
                <w:b/>
                <w:sz w:val="18"/>
              </w:rPr>
              <w:t>Celkem SOLO:</w:t>
            </w:r>
          </w:p>
        </w:tc>
        <w:tc>
          <w:tcPr>
            <w:tcW w:w="927" w:type="dxa"/>
            <w:tcBorders>
              <w:top w:val="single" w:sz="18" w:space="0" w:color="auto"/>
              <w:left w:val="single" w:sz="2" w:space="0" w:color="auto"/>
              <w:bottom w:val="single" w:sz="18" w:space="0" w:color="auto"/>
              <w:right w:val="single" w:sz="2" w:space="0" w:color="auto"/>
            </w:tcBorders>
            <w:shd w:val="clear" w:color="auto" w:fill="F2F2F2" w:themeFill="background1" w:themeFillShade="F2"/>
            <w:textDirection w:val="btLr"/>
            <w:vAlign w:val="center"/>
          </w:tcPr>
          <w:p w:rsidR="005A7F3C" w:rsidRPr="00E87957" w:rsidRDefault="005A7F3C" w:rsidP="009C19FE">
            <w:pPr>
              <w:spacing w:after="0"/>
              <w:ind w:left="113" w:right="113"/>
              <w:jc w:val="left"/>
              <w:rPr>
                <w:rFonts w:ascii="Arial" w:hAnsi="Arial" w:cs="Arial"/>
                <w:b/>
                <w:sz w:val="18"/>
              </w:rPr>
            </w:pPr>
            <w:r>
              <w:rPr>
                <w:rFonts w:ascii="Arial" w:hAnsi="Arial" w:cs="Arial"/>
                <w:b/>
                <w:sz w:val="18"/>
              </w:rPr>
              <w:t>Celkem počet přistání:</w:t>
            </w:r>
          </w:p>
        </w:tc>
        <w:tc>
          <w:tcPr>
            <w:tcW w:w="927" w:type="dxa"/>
            <w:tcBorders>
              <w:top w:val="single" w:sz="18" w:space="0" w:color="auto"/>
              <w:left w:val="single" w:sz="2" w:space="0" w:color="auto"/>
              <w:bottom w:val="single" w:sz="18" w:space="0" w:color="auto"/>
            </w:tcBorders>
            <w:shd w:val="clear" w:color="auto" w:fill="F2F2F2" w:themeFill="background1" w:themeFillShade="F2"/>
            <w:textDirection w:val="btLr"/>
            <w:vAlign w:val="bottom"/>
          </w:tcPr>
          <w:p w:rsidR="005A7F3C" w:rsidRPr="00E87957" w:rsidRDefault="005A7F3C" w:rsidP="009C19FE">
            <w:pPr>
              <w:ind w:left="113" w:right="113"/>
              <w:jc w:val="left"/>
              <w:rPr>
                <w:rFonts w:ascii="Arial" w:hAnsi="Arial" w:cs="Arial"/>
                <w:b/>
                <w:sz w:val="18"/>
              </w:rPr>
            </w:pPr>
            <w:r>
              <w:rPr>
                <w:rFonts w:ascii="Arial" w:hAnsi="Arial" w:cs="Arial"/>
                <w:b/>
                <w:sz w:val="18"/>
              </w:rPr>
              <w:t>Podpis instruktora:</w:t>
            </w:r>
          </w:p>
        </w:tc>
      </w:tr>
      <w:tr w:rsidR="005A7F3C" w:rsidRPr="002A34AC" w:rsidTr="009C19FE">
        <w:trPr>
          <w:trHeight w:val="400"/>
        </w:trPr>
        <w:tc>
          <w:tcPr>
            <w:tcW w:w="2055" w:type="dxa"/>
            <w:tcBorders>
              <w:top w:val="single" w:sz="18" w:space="0" w:color="auto"/>
              <w:left w:val="single" w:sz="18" w:space="0" w:color="auto"/>
              <w:bottom w:val="single" w:sz="4" w:space="0" w:color="auto"/>
              <w:right w:val="single" w:sz="4" w:space="0" w:color="auto"/>
            </w:tcBorders>
            <w:shd w:val="clear" w:color="auto" w:fill="FFFFFF" w:themeFill="background1"/>
            <w:vAlign w:val="center"/>
          </w:tcPr>
          <w:p w:rsidR="005A7F3C" w:rsidRPr="002C53C9" w:rsidRDefault="005A7F3C" w:rsidP="009C19FE">
            <w:pPr>
              <w:spacing w:before="20" w:after="20"/>
              <w:jc w:val="left"/>
              <w:rPr>
                <w:rFonts w:ascii="Arial" w:hAnsi="Arial" w:cs="Arial"/>
                <w:b/>
                <w:sz w:val="18"/>
                <w:szCs w:val="18"/>
              </w:rPr>
            </w:pPr>
          </w:p>
        </w:tc>
        <w:tc>
          <w:tcPr>
            <w:tcW w:w="1211" w:type="dxa"/>
            <w:tcBorders>
              <w:top w:val="single" w:sz="18"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18"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18"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18"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18" w:space="0" w:color="auto"/>
            </w:tcBorders>
            <w:vAlign w:val="center"/>
          </w:tcPr>
          <w:p w:rsidR="005A7F3C" w:rsidRPr="002A34AC" w:rsidRDefault="005A7F3C" w:rsidP="009C19FE">
            <w:pPr>
              <w:spacing w:before="20" w:after="20"/>
              <w:jc w:val="left"/>
              <w:rPr>
                <w:rFonts w:ascii="Arial" w:hAnsi="Arial" w:cs="Arial"/>
                <w:sz w:val="20"/>
                <w:szCs w:val="20"/>
              </w:rPr>
            </w:pPr>
          </w:p>
        </w:tc>
      </w:tr>
      <w:tr w:rsidR="005A7F3C" w:rsidRPr="002A34AC" w:rsidTr="009C19FE">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5A7F3C" w:rsidRPr="002C53C9" w:rsidRDefault="005A7F3C" w:rsidP="009C19FE">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5A7F3C" w:rsidRPr="002A34AC" w:rsidRDefault="005A7F3C" w:rsidP="009C19FE">
            <w:pPr>
              <w:spacing w:before="20" w:after="20"/>
              <w:jc w:val="left"/>
              <w:rPr>
                <w:rFonts w:ascii="Arial" w:hAnsi="Arial" w:cs="Arial"/>
                <w:sz w:val="20"/>
                <w:szCs w:val="20"/>
              </w:rPr>
            </w:pPr>
          </w:p>
        </w:tc>
      </w:tr>
      <w:tr w:rsidR="0035654C" w:rsidRPr="002A34AC" w:rsidTr="009C19FE">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35654C" w:rsidRPr="002C53C9" w:rsidRDefault="0035654C" w:rsidP="009C19FE">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35654C" w:rsidRPr="002A34AC" w:rsidRDefault="0035654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35654C" w:rsidRPr="002A34AC" w:rsidRDefault="0035654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35654C" w:rsidRPr="002A34AC" w:rsidRDefault="0035654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35654C" w:rsidRPr="002A34AC" w:rsidRDefault="0035654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35654C" w:rsidRPr="002A34AC" w:rsidRDefault="0035654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35654C" w:rsidRPr="002A34AC" w:rsidRDefault="0035654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35654C" w:rsidRPr="002A34AC" w:rsidRDefault="0035654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35654C" w:rsidRPr="002A34AC" w:rsidRDefault="0035654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35654C" w:rsidRPr="002A34AC" w:rsidRDefault="0035654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5654C" w:rsidRPr="002A34AC" w:rsidRDefault="0035654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5654C" w:rsidRPr="002A34AC" w:rsidRDefault="0035654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5654C" w:rsidRPr="002A34AC" w:rsidRDefault="0035654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35654C" w:rsidRPr="002A34AC" w:rsidRDefault="0035654C" w:rsidP="009C19FE">
            <w:pPr>
              <w:spacing w:before="20" w:after="20"/>
              <w:jc w:val="left"/>
              <w:rPr>
                <w:rFonts w:ascii="Arial" w:hAnsi="Arial" w:cs="Arial"/>
                <w:sz w:val="20"/>
                <w:szCs w:val="20"/>
              </w:rPr>
            </w:pPr>
          </w:p>
        </w:tc>
      </w:tr>
      <w:tr w:rsidR="00B66625" w:rsidRPr="002A34AC" w:rsidTr="009C19FE">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66625" w:rsidRPr="002C53C9" w:rsidRDefault="00B66625" w:rsidP="009C19FE">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B66625" w:rsidRPr="002A34AC" w:rsidRDefault="00B66625"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66625" w:rsidRPr="002A34AC" w:rsidRDefault="00B66625"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66625" w:rsidRPr="002A34AC" w:rsidRDefault="00B66625"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66625" w:rsidRPr="002A34AC" w:rsidRDefault="00B66625"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66625" w:rsidRPr="002A34AC" w:rsidRDefault="00B66625"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66625" w:rsidRPr="002A34AC" w:rsidRDefault="00B66625"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66625" w:rsidRPr="002A34AC" w:rsidRDefault="00B66625"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66625" w:rsidRPr="002A34AC" w:rsidRDefault="00B66625"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66625" w:rsidRPr="002A34AC" w:rsidRDefault="00B66625"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6625" w:rsidRPr="002A34AC" w:rsidRDefault="00B66625"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6625" w:rsidRPr="002A34AC" w:rsidRDefault="00B66625"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6625" w:rsidRPr="002A34AC" w:rsidRDefault="00B66625"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B66625" w:rsidRPr="002A34AC" w:rsidRDefault="00B66625" w:rsidP="009C19FE">
            <w:pPr>
              <w:spacing w:before="20" w:after="20"/>
              <w:jc w:val="left"/>
              <w:rPr>
                <w:rFonts w:ascii="Arial" w:hAnsi="Arial" w:cs="Arial"/>
                <w:sz w:val="20"/>
                <w:szCs w:val="20"/>
              </w:rPr>
            </w:pPr>
          </w:p>
        </w:tc>
      </w:tr>
      <w:tr w:rsidR="005A7F3C" w:rsidRPr="002A34AC" w:rsidTr="009C19FE">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5A7F3C" w:rsidRPr="002C53C9" w:rsidRDefault="005A7F3C" w:rsidP="009C19FE">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5A7F3C" w:rsidRPr="002A34AC" w:rsidRDefault="005A7F3C" w:rsidP="009C19FE">
            <w:pPr>
              <w:spacing w:before="20" w:after="20"/>
              <w:jc w:val="left"/>
              <w:rPr>
                <w:rFonts w:ascii="Arial" w:hAnsi="Arial" w:cs="Arial"/>
                <w:sz w:val="20"/>
                <w:szCs w:val="20"/>
              </w:rPr>
            </w:pPr>
          </w:p>
        </w:tc>
      </w:tr>
      <w:tr w:rsidR="005A7F3C" w:rsidRPr="002A34AC" w:rsidTr="009C19FE">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5A7F3C" w:rsidRPr="002C53C9" w:rsidRDefault="005A7F3C" w:rsidP="009C19FE">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5A7F3C" w:rsidRPr="002A34AC" w:rsidRDefault="005A7F3C" w:rsidP="009C19FE">
            <w:pPr>
              <w:spacing w:before="20" w:after="20"/>
              <w:jc w:val="left"/>
              <w:rPr>
                <w:rFonts w:ascii="Arial" w:hAnsi="Arial" w:cs="Arial"/>
                <w:sz w:val="20"/>
                <w:szCs w:val="20"/>
              </w:rPr>
            </w:pPr>
          </w:p>
        </w:tc>
      </w:tr>
      <w:tr w:rsidR="005A7F3C" w:rsidRPr="002A34AC" w:rsidTr="009C19FE">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5A7F3C" w:rsidRPr="002C53C9" w:rsidRDefault="005A7F3C" w:rsidP="009C19FE">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5A7F3C" w:rsidRPr="002A34AC" w:rsidRDefault="005A7F3C" w:rsidP="009C19FE">
            <w:pPr>
              <w:spacing w:before="20" w:after="20"/>
              <w:jc w:val="left"/>
              <w:rPr>
                <w:rFonts w:ascii="Arial" w:hAnsi="Arial" w:cs="Arial"/>
                <w:sz w:val="20"/>
                <w:szCs w:val="20"/>
              </w:rPr>
            </w:pPr>
          </w:p>
        </w:tc>
      </w:tr>
      <w:tr w:rsidR="00B66625" w:rsidRPr="002A34AC" w:rsidTr="009C19FE">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66625" w:rsidRPr="002C53C9" w:rsidRDefault="00B66625" w:rsidP="009C19FE">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B66625" w:rsidRPr="002A34AC" w:rsidRDefault="00B66625"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66625" w:rsidRPr="002A34AC" w:rsidRDefault="00B66625"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66625" w:rsidRPr="002A34AC" w:rsidRDefault="00B66625"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66625" w:rsidRPr="002A34AC" w:rsidRDefault="00B66625"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66625" w:rsidRPr="002A34AC" w:rsidRDefault="00B66625"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66625" w:rsidRPr="002A34AC" w:rsidRDefault="00B66625"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66625" w:rsidRPr="002A34AC" w:rsidRDefault="00B66625"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66625" w:rsidRPr="002A34AC" w:rsidRDefault="00B66625"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66625" w:rsidRPr="002A34AC" w:rsidRDefault="00B66625"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6625" w:rsidRPr="002A34AC" w:rsidRDefault="00B66625"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6625" w:rsidRPr="002A34AC" w:rsidRDefault="00B66625"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6625" w:rsidRPr="002A34AC" w:rsidRDefault="00B66625"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B66625" w:rsidRPr="002A34AC" w:rsidRDefault="00B66625" w:rsidP="009C19FE">
            <w:pPr>
              <w:spacing w:before="20" w:after="20"/>
              <w:jc w:val="left"/>
              <w:rPr>
                <w:rFonts w:ascii="Arial" w:hAnsi="Arial" w:cs="Arial"/>
                <w:sz w:val="20"/>
                <w:szCs w:val="20"/>
              </w:rPr>
            </w:pPr>
          </w:p>
        </w:tc>
      </w:tr>
      <w:tr w:rsidR="005A7F3C" w:rsidRPr="002A34AC" w:rsidTr="009C19FE">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5A7F3C" w:rsidRPr="002C53C9" w:rsidRDefault="005A7F3C" w:rsidP="009C19FE">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5A7F3C" w:rsidRPr="002A34AC" w:rsidRDefault="005A7F3C" w:rsidP="009C19FE">
            <w:pPr>
              <w:spacing w:before="20" w:after="20"/>
              <w:jc w:val="left"/>
              <w:rPr>
                <w:rFonts w:ascii="Arial" w:hAnsi="Arial" w:cs="Arial"/>
                <w:sz w:val="20"/>
                <w:szCs w:val="20"/>
              </w:rPr>
            </w:pPr>
          </w:p>
        </w:tc>
      </w:tr>
      <w:tr w:rsidR="005A7F3C" w:rsidRPr="002A34AC" w:rsidTr="009C19FE">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5A7F3C" w:rsidRPr="002C53C9" w:rsidRDefault="005A7F3C" w:rsidP="009C19FE">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5A7F3C" w:rsidRPr="002A34AC" w:rsidRDefault="005A7F3C" w:rsidP="009C19FE">
            <w:pPr>
              <w:spacing w:before="20" w:after="20"/>
              <w:jc w:val="left"/>
              <w:rPr>
                <w:rFonts w:ascii="Arial" w:hAnsi="Arial" w:cs="Arial"/>
                <w:sz w:val="20"/>
                <w:szCs w:val="20"/>
              </w:rPr>
            </w:pPr>
          </w:p>
        </w:tc>
      </w:tr>
      <w:tr w:rsidR="005A7F3C" w:rsidRPr="002A34AC" w:rsidTr="009C19FE">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5A7F3C" w:rsidRPr="002C53C9" w:rsidRDefault="005A7F3C" w:rsidP="009C19FE">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5A7F3C" w:rsidRPr="002A34AC" w:rsidRDefault="005A7F3C" w:rsidP="009C19FE">
            <w:pPr>
              <w:spacing w:before="20" w:after="20"/>
              <w:jc w:val="left"/>
              <w:rPr>
                <w:rFonts w:ascii="Arial" w:hAnsi="Arial" w:cs="Arial"/>
                <w:sz w:val="20"/>
                <w:szCs w:val="20"/>
              </w:rPr>
            </w:pPr>
          </w:p>
        </w:tc>
      </w:tr>
      <w:tr w:rsidR="005A7F3C" w:rsidRPr="002A34AC" w:rsidTr="009C19FE">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5A7F3C" w:rsidRPr="002C53C9" w:rsidRDefault="005A7F3C" w:rsidP="009C19FE">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5A7F3C" w:rsidRPr="002A34AC" w:rsidRDefault="005A7F3C" w:rsidP="009C19FE">
            <w:pPr>
              <w:spacing w:before="20" w:after="20"/>
              <w:jc w:val="left"/>
              <w:rPr>
                <w:rFonts w:ascii="Arial" w:hAnsi="Arial" w:cs="Arial"/>
                <w:sz w:val="20"/>
                <w:szCs w:val="20"/>
              </w:rPr>
            </w:pPr>
          </w:p>
        </w:tc>
      </w:tr>
      <w:tr w:rsidR="005A7F3C" w:rsidRPr="002A34AC" w:rsidTr="009C19FE">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5A7F3C" w:rsidRPr="002C53C9" w:rsidRDefault="005A7F3C" w:rsidP="009C19FE">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5A7F3C" w:rsidRPr="002A34AC" w:rsidRDefault="005A7F3C" w:rsidP="009C19FE">
            <w:pPr>
              <w:spacing w:before="20" w:after="20"/>
              <w:jc w:val="left"/>
              <w:rPr>
                <w:rFonts w:ascii="Arial" w:hAnsi="Arial" w:cs="Arial"/>
                <w:sz w:val="20"/>
                <w:szCs w:val="20"/>
              </w:rPr>
            </w:pPr>
          </w:p>
        </w:tc>
      </w:tr>
      <w:tr w:rsidR="005A7F3C" w:rsidRPr="002A34AC" w:rsidTr="009C19FE">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5A7F3C" w:rsidRPr="002C53C9" w:rsidRDefault="005A7F3C" w:rsidP="009C19FE">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5A7F3C" w:rsidRPr="002A34AC" w:rsidRDefault="005A7F3C" w:rsidP="009C19FE">
            <w:pPr>
              <w:spacing w:before="20" w:after="20"/>
              <w:jc w:val="left"/>
              <w:rPr>
                <w:rFonts w:ascii="Arial" w:hAnsi="Arial" w:cs="Arial"/>
                <w:sz w:val="20"/>
                <w:szCs w:val="20"/>
              </w:rPr>
            </w:pPr>
          </w:p>
        </w:tc>
      </w:tr>
      <w:tr w:rsidR="00B66625" w:rsidRPr="002A34AC" w:rsidTr="002C386E">
        <w:trPr>
          <w:trHeight w:val="810"/>
        </w:trPr>
        <w:tc>
          <w:tcPr>
            <w:tcW w:w="14387" w:type="dxa"/>
            <w:gridSpan w:val="14"/>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tcPr>
          <w:p w:rsidR="00B66625" w:rsidRDefault="00B66625" w:rsidP="002C386E">
            <w:pPr>
              <w:spacing w:after="0"/>
              <w:jc w:val="left"/>
              <w:rPr>
                <w:rFonts w:ascii="Arial" w:hAnsi="Arial" w:cs="Arial"/>
                <w:b/>
                <w:sz w:val="20"/>
                <w:szCs w:val="20"/>
              </w:rPr>
            </w:pPr>
            <w:r>
              <w:rPr>
                <w:rFonts w:ascii="Arial" w:hAnsi="Arial" w:cs="Arial"/>
                <w:b/>
                <w:sz w:val="20"/>
                <w:szCs w:val="20"/>
              </w:rPr>
              <w:t>Letový výcvik byl ukončen, doporučuji ke zkoušce dovednosti.</w:t>
            </w:r>
          </w:p>
          <w:p w:rsidR="00B66625" w:rsidRPr="002A34AC" w:rsidRDefault="00B66625" w:rsidP="002C386E">
            <w:pPr>
              <w:spacing w:after="0"/>
              <w:jc w:val="left"/>
              <w:rPr>
                <w:rFonts w:ascii="Arial" w:hAnsi="Arial" w:cs="Arial"/>
                <w:sz w:val="20"/>
                <w:szCs w:val="20"/>
              </w:rPr>
            </w:pPr>
            <w:r w:rsidRPr="006A282F">
              <w:rPr>
                <w:rFonts w:ascii="Arial" w:hAnsi="Arial" w:cs="Arial"/>
                <w:sz w:val="20"/>
                <w:szCs w:val="20"/>
              </w:rPr>
              <w:t>(jméno instruktora, podpis a datum)</w:t>
            </w:r>
          </w:p>
        </w:tc>
      </w:tr>
    </w:tbl>
    <w:p w:rsidR="002D3DD6" w:rsidRPr="00B66625" w:rsidRDefault="002D3DD6" w:rsidP="00B66625">
      <w:pPr>
        <w:spacing w:after="0" w:line="276" w:lineRule="auto"/>
        <w:jc w:val="left"/>
        <w:rPr>
          <w:rFonts w:ascii="Arial" w:hAnsi="Arial" w:cs="Arial"/>
          <w:sz w:val="2"/>
          <w:szCs w:val="2"/>
        </w:rPr>
      </w:pPr>
    </w:p>
    <w:sectPr w:rsidR="002D3DD6" w:rsidRPr="00B66625" w:rsidSect="005A7F3C">
      <w:footerReference w:type="default" r:id="rId15"/>
      <w:pgSz w:w="16838" w:h="11906" w:orient="landscape" w:code="9"/>
      <w:pgMar w:top="851" w:right="1134" w:bottom="851" w:left="1134" w:header="397" w:footer="397"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175" w:rsidRDefault="00177175" w:rsidP="00885E1E">
      <w:pPr>
        <w:spacing w:after="0"/>
      </w:pPr>
      <w:r>
        <w:separator/>
      </w:r>
    </w:p>
  </w:endnote>
  <w:endnote w:type="continuationSeparator" w:id="0">
    <w:p w:rsidR="00177175" w:rsidRDefault="00177175" w:rsidP="00885E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3B1" w:rsidRDefault="004C73B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1A7" w:rsidRDefault="001A11A7" w:rsidP="0065438F">
    <w:pPr>
      <w:pStyle w:val="Zpat"/>
      <w:pBdr>
        <w:top w:val="single" w:sz="4" w:space="1" w:color="auto"/>
      </w:pBdr>
      <w:tabs>
        <w:tab w:val="clear" w:pos="4536"/>
        <w:tab w:val="clear" w:pos="9072"/>
        <w:tab w:val="left" w:pos="4820"/>
        <w:tab w:val="left" w:pos="7462"/>
        <w:tab w:val="left" w:pos="8789"/>
      </w:tabs>
    </w:pPr>
    <w:r>
      <w:t>CAA-VP-142-</w:t>
    </w:r>
    <w:r w:rsidR="004C73B1">
      <w:t>10</w:t>
    </w:r>
    <w:r>
      <w:tab/>
      <w:t xml:space="preserve">strana </w:t>
    </w:r>
    <w:r>
      <w:fldChar w:fldCharType="begin"/>
    </w:r>
    <w:r>
      <w:instrText xml:space="preserve"> PAGE   \* MERGEFORMAT </w:instrText>
    </w:r>
    <w:r>
      <w:fldChar w:fldCharType="separate"/>
    </w:r>
    <w:r w:rsidR="004C73B1">
      <w:rPr>
        <w:noProof/>
      </w:rPr>
      <w:t>9</w:t>
    </w:r>
    <w:r>
      <w:rPr>
        <w:noProof/>
      </w:rPr>
      <w:fldChar w:fldCharType="end"/>
    </w:r>
    <w:r>
      <w:tab/>
    </w:r>
    <w:r>
      <w:tab/>
      <w:t xml:space="preserve">  změna 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3B1" w:rsidRDefault="004C73B1">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1A7" w:rsidRDefault="001A11A7" w:rsidP="0065438F">
    <w:pPr>
      <w:pStyle w:val="Zpat"/>
      <w:pBdr>
        <w:top w:val="single" w:sz="4" w:space="1" w:color="auto"/>
      </w:pBdr>
      <w:tabs>
        <w:tab w:val="clear" w:pos="4536"/>
        <w:tab w:val="clear" w:pos="9072"/>
        <w:tab w:val="left" w:pos="4820"/>
        <w:tab w:val="left" w:pos="7462"/>
        <w:tab w:val="left" w:pos="8789"/>
      </w:tabs>
    </w:pPr>
    <w:r>
      <w:t>CAA-VP-142-1</w:t>
    </w:r>
    <w:r w:rsidR="004C73B1">
      <w:t>0</w:t>
    </w:r>
    <w:bookmarkStart w:id="33" w:name="_GoBack"/>
    <w:bookmarkEnd w:id="33"/>
    <w:r>
      <w:tab/>
      <w:t xml:space="preserve">strana </w:t>
    </w:r>
    <w:r>
      <w:fldChar w:fldCharType="begin"/>
    </w:r>
    <w:r>
      <w:instrText xml:space="preserve"> PAGE   \* MERGEFORMAT </w:instrText>
    </w:r>
    <w:r>
      <w:fldChar w:fldCharType="separate"/>
    </w:r>
    <w:r w:rsidR="004C73B1">
      <w:rPr>
        <w:noProof/>
      </w:rPr>
      <w:t>12</w:t>
    </w:r>
    <w:r>
      <w:rPr>
        <w:noProof/>
      </w:rPr>
      <w:fldChar w:fldCharType="end"/>
    </w:r>
    <w:r>
      <w:tab/>
    </w:r>
    <w:r>
      <w:tab/>
      <w:t xml:space="preserve">  změna 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175" w:rsidRDefault="00177175" w:rsidP="00885E1E">
      <w:pPr>
        <w:spacing w:after="0"/>
      </w:pPr>
      <w:r>
        <w:separator/>
      </w:r>
    </w:p>
  </w:footnote>
  <w:footnote w:type="continuationSeparator" w:id="0">
    <w:p w:rsidR="00177175" w:rsidRDefault="00177175" w:rsidP="00885E1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3B1" w:rsidRDefault="004C73B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3B1" w:rsidRDefault="004C73B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3B1" w:rsidRDefault="004C73B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261A"/>
    <w:multiLevelType w:val="hybridMultilevel"/>
    <w:tmpl w:val="A0E4B80E"/>
    <w:lvl w:ilvl="0" w:tplc="9F9EF5C0">
      <w:start w:val="4"/>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862486D"/>
    <w:multiLevelType w:val="hybridMultilevel"/>
    <w:tmpl w:val="27CAD9C6"/>
    <w:lvl w:ilvl="0" w:tplc="9F9EF5C0">
      <w:start w:val="4"/>
      <w:numFmt w:val="bullet"/>
      <w:lvlText w:val="-"/>
      <w:lvlJc w:val="left"/>
      <w:pPr>
        <w:ind w:left="1004" w:hanging="360"/>
      </w:pPr>
      <w:rPr>
        <w:rFonts w:ascii="Tahoma" w:eastAsia="Times New Roman" w:hAnsi="Tahoma" w:cs="Tahoma"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nsid w:val="47037969"/>
    <w:multiLevelType w:val="hybridMultilevel"/>
    <w:tmpl w:val="E39EAEC0"/>
    <w:lvl w:ilvl="0" w:tplc="9F9EF5C0">
      <w:start w:val="4"/>
      <w:numFmt w:val="bullet"/>
      <w:lvlText w:val="-"/>
      <w:lvlJc w:val="left"/>
      <w:pPr>
        <w:ind w:left="1004"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B136A93"/>
    <w:multiLevelType w:val="hybridMultilevel"/>
    <w:tmpl w:val="9496BE78"/>
    <w:lvl w:ilvl="0" w:tplc="9F9EF5C0">
      <w:start w:val="4"/>
      <w:numFmt w:val="bullet"/>
      <w:lvlText w:val="-"/>
      <w:lvlJc w:val="left"/>
      <w:pPr>
        <w:ind w:left="1054" w:hanging="360"/>
      </w:pPr>
      <w:rPr>
        <w:rFonts w:ascii="Tahoma" w:eastAsia="Times New Roman" w:hAnsi="Tahoma" w:cs="Tahoma"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4">
    <w:nsid w:val="4CE95690"/>
    <w:multiLevelType w:val="hybridMultilevel"/>
    <w:tmpl w:val="3894FCB2"/>
    <w:lvl w:ilvl="0" w:tplc="9F9EF5C0">
      <w:start w:val="4"/>
      <w:numFmt w:val="bullet"/>
      <w:lvlText w:val="-"/>
      <w:lvlJc w:val="left"/>
      <w:pPr>
        <w:ind w:left="1004"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EF96993"/>
    <w:multiLevelType w:val="hybridMultilevel"/>
    <w:tmpl w:val="1708086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nsid w:val="5A9A7DD6"/>
    <w:multiLevelType w:val="hybridMultilevel"/>
    <w:tmpl w:val="D1345AE2"/>
    <w:lvl w:ilvl="0" w:tplc="4CE0A594">
      <w:start w:val="1"/>
      <w:numFmt w:val="decimal"/>
      <w:lvlText w:val="%1."/>
      <w:lvlJc w:val="left"/>
      <w:pPr>
        <w:ind w:left="291" w:hanging="360"/>
      </w:pPr>
      <w:rPr>
        <w:rFonts w:hint="default"/>
      </w:rPr>
    </w:lvl>
    <w:lvl w:ilvl="1" w:tplc="04050019" w:tentative="1">
      <w:start w:val="1"/>
      <w:numFmt w:val="lowerLetter"/>
      <w:lvlText w:val="%2."/>
      <w:lvlJc w:val="left"/>
      <w:pPr>
        <w:ind w:left="1011" w:hanging="360"/>
      </w:pPr>
    </w:lvl>
    <w:lvl w:ilvl="2" w:tplc="0405001B" w:tentative="1">
      <w:start w:val="1"/>
      <w:numFmt w:val="lowerRoman"/>
      <w:lvlText w:val="%3."/>
      <w:lvlJc w:val="right"/>
      <w:pPr>
        <w:ind w:left="1731" w:hanging="180"/>
      </w:pPr>
    </w:lvl>
    <w:lvl w:ilvl="3" w:tplc="0405000F" w:tentative="1">
      <w:start w:val="1"/>
      <w:numFmt w:val="decimal"/>
      <w:lvlText w:val="%4."/>
      <w:lvlJc w:val="left"/>
      <w:pPr>
        <w:ind w:left="2451" w:hanging="360"/>
      </w:pPr>
    </w:lvl>
    <w:lvl w:ilvl="4" w:tplc="04050019" w:tentative="1">
      <w:start w:val="1"/>
      <w:numFmt w:val="lowerLetter"/>
      <w:lvlText w:val="%5."/>
      <w:lvlJc w:val="left"/>
      <w:pPr>
        <w:ind w:left="3171" w:hanging="360"/>
      </w:pPr>
    </w:lvl>
    <w:lvl w:ilvl="5" w:tplc="0405001B" w:tentative="1">
      <w:start w:val="1"/>
      <w:numFmt w:val="lowerRoman"/>
      <w:lvlText w:val="%6."/>
      <w:lvlJc w:val="right"/>
      <w:pPr>
        <w:ind w:left="3891" w:hanging="180"/>
      </w:pPr>
    </w:lvl>
    <w:lvl w:ilvl="6" w:tplc="0405000F" w:tentative="1">
      <w:start w:val="1"/>
      <w:numFmt w:val="decimal"/>
      <w:lvlText w:val="%7."/>
      <w:lvlJc w:val="left"/>
      <w:pPr>
        <w:ind w:left="4611" w:hanging="360"/>
      </w:pPr>
    </w:lvl>
    <w:lvl w:ilvl="7" w:tplc="04050019" w:tentative="1">
      <w:start w:val="1"/>
      <w:numFmt w:val="lowerLetter"/>
      <w:lvlText w:val="%8."/>
      <w:lvlJc w:val="left"/>
      <w:pPr>
        <w:ind w:left="5331" w:hanging="360"/>
      </w:pPr>
    </w:lvl>
    <w:lvl w:ilvl="8" w:tplc="0405001B" w:tentative="1">
      <w:start w:val="1"/>
      <w:numFmt w:val="lowerRoman"/>
      <w:lvlText w:val="%9."/>
      <w:lvlJc w:val="right"/>
      <w:pPr>
        <w:ind w:left="6051" w:hanging="180"/>
      </w:pPr>
    </w:lvl>
  </w:abstractNum>
  <w:abstractNum w:abstractNumId="7">
    <w:nsid w:val="619728E8"/>
    <w:multiLevelType w:val="hybridMultilevel"/>
    <w:tmpl w:val="38AEBA6E"/>
    <w:lvl w:ilvl="0" w:tplc="9F9EF5C0">
      <w:start w:val="4"/>
      <w:numFmt w:val="bullet"/>
      <w:lvlText w:val="-"/>
      <w:lvlJc w:val="left"/>
      <w:pPr>
        <w:ind w:left="1004"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68AD11B8"/>
    <w:multiLevelType w:val="hybridMultilevel"/>
    <w:tmpl w:val="ACF26D5A"/>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73EF7928"/>
    <w:multiLevelType w:val="hybridMultilevel"/>
    <w:tmpl w:val="9650268C"/>
    <w:lvl w:ilvl="0" w:tplc="9F9EF5C0">
      <w:start w:val="4"/>
      <w:numFmt w:val="bullet"/>
      <w:lvlText w:val="-"/>
      <w:lvlJc w:val="left"/>
      <w:pPr>
        <w:ind w:left="1004"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8D14ED1"/>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10"/>
  </w:num>
  <w:num w:numId="2">
    <w:abstractNumId w:val="5"/>
  </w:num>
  <w:num w:numId="3">
    <w:abstractNumId w:val="1"/>
  </w:num>
  <w:num w:numId="4">
    <w:abstractNumId w:val="4"/>
  </w:num>
  <w:num w:numId="5">
    <w:abstractNumId w:val="3"/>
  </w:num>
  <w:num w:numId="6">
    <w:abstractNumId w:val="2"/>
  </w:num>
  <w:num w:numId="7">
    <w:abstractNumId w:val="9"/>
  </w:num>
  <w:num w:numId="8">
    <w:abstractNumId w:val="7"/>
  </w:num>
  <w:num w:numId="9">
    <w:abstractNumId w:val="0"/>
  </w:num>
  <w:num w:numId="10">
    <w:abstractNumId w:val="8"/>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BAD"/>
    <w:rsid w:val="0000186F"/>
    <w:rsid w:val="0000661A"/>
    <w:rsid w:val="000126F4"/>
    <w:rsid w:val="00013A2C"/>
    <w:rsid w:val="00015364"/>
    <w:rsid w:val="00016238"/>
    <w:rsid w:val="00016D68"/>
    <w:rsid w:val="00026A66"/>
    <w:rsid w:val="00032D9C"/>
    <w:rsid w:val="00034FD4"/>
    <w:rsid w:val="00040935"/>
    <w:rsid w:val="000440CD"/>
    <w:rsid w:val="00044DD2"/>
    <w:rsid w:val="00044EDF"/>
    <w:rsid w:val="00045304"/>
    <w:rsid w:val="00050A2B"/>
    <w:rsid w:val="0005220A"/>
    <w:rsid w:val="0005695D"/>
    <w:rsid w:val="000579E9"/>
    <w:rsid w:val="000613D5"/>
    <w:rsid w:val="000613DE"/>
    <w:rsid w:val="00065FD9"/>
    <w:rsid w:val="00067488"/>
    <w:rsid w:val="00076112"/>
    <w:rsid w:val="000826BC"/>
    <w:rsid w:val="000838F7"/>
    <w:rsid w:val="00093C51"/>
    <w:rsid w:val="000A120B"/>
    <w:rsid w:val="000A147C"/>
    <w:rsid w:val="000A4477"/>
    <w:rsid w:val="000B1085"/>
    <w:rsid w:val="000B7940"/>
    <w:rsid w:val="000C32A3"/>
    <w:rsid w:val="000C364A"/>
    <w:rsid w:val="000C5078"/>
    <w:rsid w:val="000C5C12"/>
    <w:rsid w:val="000C654B"/>
    <w:rsid w:val="000D247D"/>
    <w:rsid w:val="000D7CFB"/>
    <w:rsid w:val="000E1252"/>
    <w:rsid w:val="000E5182"/>
    <w:rsid w:val="000E58DA"/>
    <w:rsid w:val="000F05CF"/>
    <w:rsid w:val="00100610"/>
    <w:rsid w:val="00105437"/>
    <w:rsid w:val="0010740B"/>
    <w:rsid w:val="001076B3"/>
    <w:rsid w:val="0011567E"/>
    <w:rsid w:val="001171AB"/>
    <w:rsid w:val="00123B25"/>
    <w:rsid w:val="0012561C"/>
    <w:rsid w:val="00132571"/>
    <w:rsid w:val="001447C8"/>
    <w:rsid w:val="00146F19"/>
    <w:rsid w:val="00152D02"/>
    <w:rsid w:val="00160FEC"/>
    <w:rsid w:val="001660BA"/>
    <w:rsid w:val="00166B8B"/>
    <w:rsid w:val="0016725A"/>
    <w:rsid w:val="00175ED7"/>
    <w:rsid w:val="00177175"/>
    <w:rsid w:val="00180668"/>
    <w:rsid w:val="00182D2A"/>
    <w:rsid w:val="00184DEA"/>
    <w:rsid w:val="00185053"/>
    <w:rsid w:val="00186334"/>
    <w:rsid w:val="001A11A7"/>
    <w:rsid w:val="001B413E"/>
    <w:rsid w:val="001B63C0"/>
    <w:rsid w:val="001B7C79"/>
    <w:rsid w:val="001B7D09"/>
    <w:rsid w:val="001C4D15"/>
    <w:rsid w:val="001D4B98"/>
    <w:rsid w:val="001E2926"/>
    <w:rsid w:val="001E31DA"/>
    <w:rsid w:val="001F016A"/>
    <w:rsid w:val="001F1F7B"/>
    <w:rsid w:val="001F3165"/>
    <w:rsid w:val="001F45CC"/>
    <w:rsid w:val="00201AAA"/>
    <w:rsid w:val="0020365C"/>
    <w:rsid w:val="00206265"/>
    <w:rsid w:val="0021193A"/>
    <w:rsid w:val="00214D10"/>
    <w:rsid w:val="002171DE"/>
    <w:rsid w:val="0021796E"/>
    <w:rsid w:val="002223E9"/>
    <w:rsid w:val="0022724A"/>
    <w:rsid w:val="002276F4"/>
    <w:rsid w:val="00232C38"/>
    <w:rsid w:val="002338F2"/>
    <w:rsid w:val="00235593"/>
    <w:rsid w:val="00236D9E"/>
    <w:rsid w:val="002374BE"/>
    <w:rsid w:val="0024549E"/>
    <w:rsid w:val="00254A33"/>
    <w:rsid w:val="002622F9"/>
    <w:rsid w:val="00263593"/>
    <w:rsid w:val="00264B17"/>
    <w:rsid w:val="00266541"/>
    <w:rsid w:val="00275624"/>
    <w:rsid w:val="00275D2A"/>
    <w:rsid w:val="00276578"/>
    <w:rsid w:val="00277760"/>
    <w:rsid w:val="002808A6"/>
    <w:rsid w:val="00284661"/>
    <w:rsid w:val="0028653C"/>
    <w:rsid w:val="0029095D"/>
    <w:rsid w:val="002A2987"/>
    <w:rsid w:val="002A2D8D"/>
    <w:rsid w:val="002A34AC"/>
    <w:rsid w:val="002A3FC2"/>
    <w:rsid w:val="002B6169"/>
    <w:rsid w:val="002C018C"/>
    <w:rsid w:val="002C03C6"/>
    <w:rsid w:val="002C09FD"/>
    <w:rsid w:val="002C0EA6"/>
    <w:rsid w:val="002D387A"/>
    <w:rsid w:val="002D3DD6"/>
    <w:rsid w:val="002E1331"/>
    <w:rsid w:val="002E713E"/>
    <w:rsid w:val="002F196D"/>
    <w:rsid w:val="00300A4C"/>
    <w:rsid w:val="00313C30"/>
    <w:rsid w:val="00320507"/>
    <w:rsid w:val="003206F1"/>
    <w:rsid w:val="00320DC4"/>
    <w:rsid w:val="00325202"/>
    <w:rsid w:val="00327EBB"/>
    <w:rsid w:val="00330128"/>
    <w:rsid w:val="003319A9"/>
    <w:rsid w:val="0033285B"/>
    <w:rsid w:val="0033361D"/>
    <w:rsid w:val="003340B2"/>
    <w:rsid w:val="003411E4"/>
    <w:rsid w:val="00343D1C"/>
    <w:rsid w:val="0035654C"/>
    <w:rsid w:val="003577F3"/>
    <w:rsid w:val="0037159E"/>
    <w:rsid w:val="0037486A"/>
    <w:rsid w:val="003806C8"/>
    <w:rsid w:val="00381D26"/>
    <w:rsid w:val="0038341D"/>
    <w:rsid w:val="0039039B"/>
    <w:rsid w:val="003A060E"/>
    <w:rsid w:val="003A2C03"/>
    <w:rsid w:val="003A6161"/>
    <w:rsid w:val="003C6013"/>
    <w:rsid w:val="003D2A90"/>
    <w:rsid w:val="003D2E76"/>
    <w:rsid w:val="003D6AB8"/>
    <w:rsid w:val="003E31AA"/>
    <w:rsid w:val="003E3481"/>
    <w:rsid w:val="0040056B"/>
    <w:rsid w:val="00402A6B"/>
    <w:rsid w:val="00403305"/>
    <w:rsid w:val="0040346C"/>
    <w:rsid w:val="0040392B"/>
    <w:rsid w:val="00404310"/>
    <w:rsid w:val="004146D5"/>
    <w:rsid w:val="00414857"/>
    <w:rsid w:val="00414F15"/>
    <w:rsid w:val="00425AF2"/>
    <w:rsid w:val="00432AC2"/>
    <w:rsid w:val="00435D15"/>
    <w:rsid w:val="00436549"/>
    <w:rsid w:val="004375D7"/>
    <w:rsid w:val="00447F69"/>
    <w:rsid w:val="00452E3E"/>
    <w:rsid w:val="00455990"/>
    <w:rsid w:val="00460472"/>
    <w:rsid w:val="00463EB9"/>
    <w:rsid w:val="00465036"/>
    <w:rsid w:val="00465808"/>
    <w:rsid w:val="00465AE8"/>
    <w:rsid w:val="004665F6"/>
    <w:rsid w:val="00466E04"/>
    <w:rsid w:val="00471B70"/>
    <w:rsid w:val="0047223F"/>
    <w:rsid w:val="00485837"/>
    <w:rsid w:val="00490A29"/>
    <w:rsid w:val="00493985"/>
    <w:rsid w:val="004A4270"/>
    <w:rsid w:val="004A5A8C"/>
    <w:rsid w:val="004A61BE"/>
    <w:rsid w:val="004B17C2"/>
    <w:rsid w:val="004B4796"/>
    <w:rsid w:val="004C0EE8"/>
    <w:rsid w:val="004C12E4"/>
    <w:rsid w:val="004C26CD"/>
    <w:rsid w:val="004C3E36"/>
    <w:rsid w:val="004C73B1"/>
    <w:rsid w:val="004D37D8"/>
    <w:rsid w:val="004D4C89"/>
    <w:rsid w:val="004D55FF"/>
    <w:rsid w:val="004D5E89"/>
    <w:rsid w:val="004E0EB4"/>
    <w:rsid w:val="005042F2"/>
    <w:rsid w:val="00522CDE"/>
    <w:rsid w:val="00522E25"/>
    <w:rsid w:val="0052379B"/>
    <w:rsid w:val="00530DDF"/>
    <w:rsid w:val="005376C9"/>
    <w:rsid w:val="00537AFD"/>
    <w:rsid w:val="00542ECD"/>
    <w:rsid w:val="00545F7F"/>
    <w:rsid w:val="0055338D"/>
    <w:rsid w:val="00554E93"/>
    <w:rsid w:val="00560B3E"/>
    <w:rsid w:val="00564CC0"/>
    <w:rsid w:val="00573F3B"/>
    <w:rsid w:val="0057540C"/>
    <w:rsid w:val="005776F7"/>
    <w:rsid w:val="005828D4"/>
    <w:rsid w:val="00586D38"/>
    <w:rsid w:val="00587EE1"/>
    <w:rsid w:val="00591CBC"/>
    <w:rsid w:val="005969E2"/>
    <w:rsid w:val="005A0C0E"/>
    <w:rsid w:val="005A6ADF"/>
    <w:rsid w:val="005A6C4A"/>
    <w:rsid w:val="005A7F3C"/>
    <w:rsid w:val="005B2B02"/>
    <w:rsid w:val="005B2FC1"/>
    <w:rsid w:val="005B439B"/>
    <w:rsid w:val="005B4539"/>
    <w:rsid w:val="005C3EB2"/>
    <w:rsid w:val="005C587B"/>
    <w:rsid w:val="005C5FD9"/>
    <w:rsid w:val="005C7202"/>
    <w:rsid w:val="005D0D7F"/>
    <w:rsid w:val="005D118D"/>
    <w:rsid w:val="005D54C9"/>
    <w:rsid w:val="005D7B30"/>
    <w:rsid w:val="005F34A4"/>
    <w:rsid w:val="00602BEF"/>
    <w:rsid w:val="00610191"/>
    <w:rsid w:val="0061423F"/>
    <w:rsid w:val="00617E18"/>
    <w:rsid w:val="00617E40"/>
    <w:rsid w:val="00624426"/>
    <w:rsid w:val="00631657"/>
    <w:rsid w:val="006355B2"/>
    <w:rsid w:val="00636393"/>
    <w:rsid w:val="00636A3D"/>
    <w:rsid w:val="006433C7"/>
    <w:rsid w:val="006531E3"/>
    <w:rsid w:val="0065438F"/>
    <w:rsid w:val="006561FF"/>
    <w:rsid w:val="00662ADC"/>
    <w:rsid w:val="00667644"/>
    <w:rsid w:val="0068021C"/>
    <w:rsid w:val="00681106"/>
    <w:rsid w:val="0068519C"/>
    <w:rsid w:val="00686573"/>
    <w:rsid w:val="00691C5D"/>
    <w:rsid w:val="00692682"/>
    <w:rsid w:val="00695D15"/>
    <w:rsid w:val="006A3A2F"/>
    <w:rsid w:val="006A6977"/>
    <w:rsid w:val="006B6142"/>
    <w:rsid w:val="006B6D45"/>
    <w:rsid w:val="006C1C40"/>
    <w:rsid w:val="006C2A0C"/>
    <w:rsid w:val="006C5A2F"/>
    <w:rsid w:val="006C6C99"/>
    <w:rsid w:val="006D037D"/>
    <w:rsid w:val="006D7F38"/>
    <w:rsid w:val="006E21F8"/>
    <w:rsid w:val="006E31C4"/>
    <w:rsid w:val="006E43F6"/>
    <w:rsid w:val="006E58FC"/>
    <w:rsid w:val="006E6B3B"/>
    <w:rsid w:val="006F309A"/>
    <w:rsid w:val="006F488C"/>
    <w:rsid w:val="006F7F71"/>
    <w:rsid w:val="00700B61"/>
    <w:rsid w:val="007056B3"/>
    <w:rsid w:val="00706340"/>
    <w:rsid w:val="00725E54"/>
    <w:rsid w:val="00727AA7"/>
    <w:rsid w:val="0073045D"/>
    <w:rsid w:val="0073554B"/>
    <w:rsid w:val="00735BE4"/>
    <w:rsid w:val="00735EA2"/>
    <w:rsid w:val="00736CF4"/>
    <w:rsid w:val="007408EA"/>
    <w:rsid w:val="0074168E"/>
    <w:rsid w:val="007420D0"/>
    <w:rsid w:val="00745B74"/>
    <w:rsid w:val="00747634"/>
    <w:rsid w:val="007500A1"/>
    <w:rsid w:val="00757321"/>
    <w:rsid w:val="007623CB"/>
    <w:rsid w:val="007643AD"/>
    <w:rsid w:val="007658C4"/>
    <w:rsid w:val="00765D89"/>
    <w:rsid w:val="00771AB7"/>
    <w:rsid w:val="00780315"/>
    <w:rsid w:val="00782BDF"/>
    <w:rsid w:val="00793B38"/>
    <w:rsid w:val="00794EE8"/>
    <w:rsid w:val="00796BB4"/>
    <w:rsid w:val="007A177F"/>
    <w:rsid w:val="007A292C"/>
    <w:rsid w:val="007A300D"/>
    <w:rsid w:val="007A4672"/>
    <w:rsid w:val="007A4AC0"/>
    <w:rsid w:val="007A4E6F"/>
    <w:rsid w:val="007A556E"/>
    <w:rsid w:val="007A620C"/>
    <w:rsid w:val="007A6FBC"/>
    <w:rsid w:val="007B16B8"/>
    <w:rsid w:val="007B2B55"/>
    <w:rsid w:val="007C6071"/>
    <w:rsid w:val="007C6F7A"/>
    <w:rsid w:val="007C7EF0"/>
    <w:rsid w:val="007E2F3C"/>
    <w:rsid w:val="00801656"/>
    <w:rsid w:val="0080196E"/>
    <w:rsid w:val="008144C8"/>
    <w:rsid w:val="0081455A"/>
    <w:rsid w:val="00816E88"/>
    <w:rsid w:val="008203C9"/>
    <w:rsid w:val="00822995"/>
    <w:rsid w:val="008244C9"/>
    <w:rsid w:val="00827715"/>
    <w:rsid w:val="00830410"/>
    <w:rsid w:val="00835B4F"/>
    <w:rsid w:val="00841C91"/>
    <w:rsid w:val="0084236D"/>
    <w:rsid w:val="00843949"/>
    <w:rsid w:val="00850F64"/>
    <w:rsid w:val="008527B9"/>
    <w:rsid w:val="00854C8F"/>
    <w:rsid w:val="0085661F"/>
    <w:rsid w:val="0086264C"/>
    <w:rsid w:val="008678C1"/>
    <w:rsid w:val="00882ED7"/>
    <w:rsid w:val="00885E1E"/>
    <w:rsid w:val="00894FF3"/>
    <w:rsid w:val="008A532A"/>
    <w:rsid w:val="008B1AB6"/>
    <w:rsid w:val="008B438A"/>
    <w:rsid w:val="008B7B33"/>
    <w:rsid w:val="008C3446"/>
    <w:rsid w:val="008C3492"/>
    <w:rsid w:val="008C3A8C"/>
    <w:rsid w:val="008C4BFF"/>
    <w:rsid w:val="008D4121"/>
    <w:rsid w:val="008E2E6C"/>
    <w:rsid w:val="008E3BCC"/>
    <w:rsid w:val="008E7264"/>
    <w:rsid w:val="008F1E17"/>
    <w:rsid w:val="008F466A"/>
    <w:rsid w:val="0090359F"/>
    <w:rsid w:val="00903787"/>
    <w:rsid w:val="00903A49"/>
    <w:rsid w:val="00905B9E"/>
    <w:rsid w:val="009067E0"/>
    <w:rsid w:val="00911746"/>
    <w:rsid w:val="00911E82"/>
    <w:rsid w:val="0091482A"/>
    <w:rsid w:val="0091565F"/>
    <w:rsid w:val="0091694B"/>
    <w:rsid w:val="00923D2D"/>
    <w:rsid w:val="00930AE6"/>
    <w:rsid w:val="00937226"/>
    <w:rsid w:val="00944043"/>
    <w:rsid w:val="00944EE9"/>
    <w:rsid w:val="009463BB"/>
    <w:rsid w:val="009644D7"/>
    <w:rsid w:val="009772A7"/>
    <w:rsid w:val="00981E64"/>
    <w:rsid w:val="00991BE6"/>
    <w:rsid w:val="009A166D"/>
    <w:rsid w:val="009B6F1D"/>
    <w:rsid w:val="009C19FE"/>
    <w:rsid w:val="009D721E"/>
    <w:rsid w:val="009E2981"/>
    <w:rsid w:val="009E4160"/>
    <w:rsid w:val="009E417B"/>
    <w:rsid w:val="009E462C"/>
    <w:rsid w:val="009F50B9"/>
    <w:rsid w:val="00A04A0F"/>
    <w:rsid w:val="00A108A8"/>
    <w:rsid w:val="00A10FBF"/>
    <w:rsid w:val="00A1187F"/>
    <w:rsid w:val="00A12429"/>
    <w:rsid w:val="00A158D9"/>
    <w:rsid w:val="00A1591A"/>
    <w:rsid w:val="00A15CA7"/>
    <w:rsid w:val="00A311C9"/>
    <w:rsid w:val="00A35C7D"/>
    <w:rsid w:val="00A36565"/>
    <w:rsid w:val="00A40547"/>
    <w:rsid w:val="00A432DA"/>
    <w:rsid w:val="00A44F44"/>
    <w:rsid w:val="00A4717D"/>
    <w:rsid w:val="00A47301"/>
    <w:rsid w:val="00A509D2"/>
    <w:rsid w:val="00A52893"/>
    <w:rsid w:val="00A5431F"/>
    <w:rsid w:val="00A57B03"/>
    <w:rsid w:val="00A66A49"/>
    <w:rsid w:val="00A67AC4"/>
    <w:rsid w:val="00A73CBC"/>
    <w:rsid w:val="00A75D66"/>
    <w:rsid w:val="00A916D1"/>
    <w:rsid w:val="00A91DEE"/>
    <w:rsid w:val="00AA2185"/>
    <w:rsid w:val="00AA3CB4"/>
    <w:rsid w:val="00AA6B50"/>
    <w:rsid w:val="00AA6ED3"/>
    <w:rsid w:val="00AA7C84"/>
    <w:rsid w:val="00AB0018"/>
    <w:rsid w:val="00AB1FA8"/>
    <w:rsid w:val="00AB2B0E"/>
    <w:rsid w:val="00AB7120"/>
    <w:rsid w:val="00AD2496"/>
    <w:rsid w:val="00AD40B9"/>
    <w:rsid w:val="00AD4620"/>
    <w:rsid w:val="00AD75EA"/>
    <w:rsid w:val="00AE2340"/>
    <w:rsid w:val="00AE2896"/>
    <w:rsid w:val="00AE3DCE"/>
    <w:rsid w:val="00AE4F88"/>
    <w:rsid w:val="00AE585B"/>
    <w:rsid w:val="00AF1D5B"/>
    <w:rsid w:val="00AF6AA0"/>
    <w:rsid w:val="00B0158B"/>
    <w:rsid w:val="00B07885"/>
    <w:rsid w:val="00B11025"/>
    <w:rsid w:val="00B134AA"/>
    <w:rsid w:val="00B205B2"/>
    <w:rsid w:val="00B21376"/>
    <w:rsid w:val="00B2388E"/>
    <w:rsid w:val="00B242E4"/>
    <w:rsid w:val="00B24455"/>
    <w:rsid w:val="00B25959"/>
    <w:rsid w:val="00B33668"/>
    <w:rsid w:val="00B339A6"/>
    <w:rsid w:val="00B3417F"/>
    <w:rsid w:val="00B349BA"/>
    <w:rsid w:val="00B37BAD"/>
    <w:rsid w:val="00B418A0"/>
    <w:rsid w:val="00B4200C"/>
    <w:rsid w:val="00B448CD"/>
    <w:rsid w:val="00B50406"/>
    <w:rsid w:val="00B5506F"/>
    <w:rsid w:val="00B575E8"/>
    <w:rsid w:val="00B621E0"/>
    <w:rsid w:val="00B62368"/>
    <w:rsid w:val="00B66625"/>
    <w:rsid w:val="00B67471"/>
    <w:rsid w:val="00B702AE"/>
    <w:rsid w:val="00B71984"/>
    <w:rsid w:val="00B71F30"/>
    <w:rsid w:val="00B75895"/>
    <w:rsid w:val="00B775CE"/>
    <w:rsid w:val="00B77B00"/>
    <w:rsid w:val="00B80521"/>
    <w:rsid w:val="00B81F1D"/>
    <w:rsid w:val="00B92A3C"/>
    <w:rsid w:val="00B97281"/>
    <w:rsid w:val="00B976CF"/>
    <w:rsid w:val="00BA2964"/>
    <w:rsid w:val="00BB0996"/>
    <w:rsid w:val="00BB0B6F"/>
    <w:rsid w:val="00BC0D12"/>
    <w:rsid w:val="00BC6507"/>
    <w:rsid w:val="00BD14F5"/>
    <w:rsid w:val="00BD254D"/>
    <w:rsid w:val="00BD411A"/>
    <w:rsid w:val="00BD4160"/>
    <w:rsid w:val="00BD495A"/>
    <w:rsid w:val="00BD5BAB"/>
    <w:rsid w:val="00C01EFB"/>
    <w:rsid w:val="00C07AFD"/>
    <w:rsid w:val="00C106A5"/>
    <w:rsid w:val="00C1293C"/>
    <w:rsid w:val="00C13AE9"/>
    <w:rsid w:val="00C16733"/>
    <w:rsid w:val="00C233DD"/>
    <w:rsid w:val="00C266B1"/>
    <w:rsid w:val="00C32D58"/>
    <w:rsid w:val="00C34AF6"/>
    <w:rsid w:val="00C351E1"/>
    <w:rsid w:val="00C44E73"/>
    <w:rsid w:val="00C554B7"/>
    <w:rsid w:val="00C55DED"/>
    <w:rsid w:val="00C63385"/>
    <w:rsid w:val="00C73722"/>
    <w:rsid w:val="00C81501"/>
    <w:rsid w:val="00C86D11"/>
    <w:rsid w:val="00C914CB"/>
    <w:rsid w:val="00CA12D3"/>
    <w:rsid w:val="00CA5D1E"/>
    <w:rsid w:val="00CA6245"/>
    <w:rsid w:val="00CB0023"/>
    <w:rsid w:val="00CB0151"/>
    <w:rsid w:val="00CB13DB"/>
    <w:rsid w:val="00CB3012"/>
    <w:rsid w:val="00CB3D61"/>
    <w:rsid w:val="00CB4160"/>
    <w:rsid w:val="00CC00A5"/>
    <w:rsid w:val="00CC1D78"/>
    <w:rsid w:val="00CC6B18"/>
    <w:rsid w:val="00CC7D89"/>
    <w:rsid w:val="00CD1620"/>
    <w:rsid w:val="00CE122A"/>
    <w:rsid w:val="00CE5398"/>
    <w:rsid w:val="00CE75FD"/>
    <w:rsid w:val="00CF5EB0"/>
    <w:rsid w:val="00CF67E0"/>
    <w:rsid w:val="00CF6F72"/>
    <w:rsid w:val="00D0076A"/>
    <w:rsid w:val="00D03918"/>
    <w:rsid w:val="00D046D2"/>
    <w:rsid w:val="00D13799"/>
    <w:rsid w:val="00D25EB2"/>
    <w:rsid w:val="00D3466A"/>
    <w:rsid w:val="00D40A30"/>
    <w:rsid w:val="00D5177B"/>
    <w:rsid w:val="00D618AC"/>
    <w:rsid w:val="00D648DB"/>
    <w:rsid w:val="00D67B60"/>
    <w:rsid w:val="00D8350C"/>
    <w:rsid w:val="00D87039"/>
    <w:rsid w:val="00D9151B"/>
    <w:rsid w:val="00D96217"/>
    <w:rsid w:val="00DA3712"/>
    <w:rsid w:val="00DA6298"/>
    <w:rsid w:val="00DA79D8"/>
    <w:rsid w:val="00DA7D2A"/>
    <w:rsid w:val="00DB0688"/>
    <w:rsid w:val="00DB2964"/>
    <w:rsid w:val="00DC1496"/>
    <w:rsid w:val="00DD4C14"/>
    <w:rsid w:val="00DE24A1"/>
    <w:rsid w:val="00DE35ED"/>
    <w:rsid w:val="00DE61CA"/>
    <w:rsid w:val="00DE7595"/>
    <w:rsid w:val="00DF4E19"/>
    <w:rsid w:val="00DF6BB4"/>
    <w:rsid w:val="00DF6CF9"/>
    <w:rsid w:val="00E00717"/>
    <w:rsid w:val="00E01E1A"/>
    <w:rsid w:val="00E043E6"/>
    <w:rsid w:val="00E077EC"/>
    <w:rsid w:val="00E158DE"/>
    <w:rsid w:val="00E16FF0"/>
    <w:rsid w:val="00E23128"/>
    <w:rsid w:val="00E2367B"/>
    <w:rsid w:val="00E24AF7"/>
    <w:rsid w:val="00E3090C"/>
    <w:rsid w:val="00E33D74"/>
    <w:rsid w:val="00E36F0E"/>
    <w:rsid w:val="00E37308"/>
    <w:rsid w:val="00E41BE3"/>
    <w:rsid w:val="00E46434"/>
    <w:rsid w:val="00E50334"/>
    <w:rsid w:val="00E51865"/>
    <w:rsid w:val="00E629BE"/>
    <w:rsid w:val="00E73CF7"/>
    <w:rsid w:val="00E774EF"/>
    <w:rsid w:val="00E87957"/>
    <w:rsid w:val="00E90634"/>
    <w:rsid w:val="00E90D13"/>
    <w:rsid w:val="00E91938"/>
    <w:rsid w:val="00E91DA7"/>
    <w:rsid w:val="00E938E0"/>
    <w:rsid w:val="00E94DD0"/>
    <w:rsid w:val="00E952EF"/>
    <w:rsid w:val="00E964B6"/>
    <w:rsid w:val="00E97D83"/>
    <w:rsid w:val="00EB09E6"/>
    <w:rsid w:val="00EB550A"/>
    <w:rsid w:val="00EC1029"/>
    <w:rsid w:val="00EC25A5"/>
    <w:rsid w:val="00EC2A8C"/>
    <w:rsid w:val="00EC7D6C"/>
    <w:rsid w:val="00ED2327"/>
    <w:rsid w:val="00EE4E18"/>
    <w:rsid w:val="00EE6496"/>
    <w:rsid w:val="00EF082B"/>
    <w:rsid w:val="00F00B8A"/>
    <w:rsid w:val="00F07DA2"/>
    <w:rsid w:val="00F10A58"/>
    <w:rsid w:val="00F14029"/>
    <w:rsid w:val="00F163D7"/>
    <w:rsid w:val="00F24812"/>
    <w:rsid w:val="00F2790C"/>
    <w:rsid w:val="00F317F2"/>
    <w:rsid w:val="00F40050"/>
    <w:rsid w:val="00F40678"/>
    <w:rsid w:val="00F4474B"/>
    <w:rsid w:val="00F47347"/>
    <w:rsid w:val="00F47D1E"/>
    <w:rsid w:val="00F51369"/>
    <w:rsid w:val="00F51B1F"/>
    <w:rsid w:val="00F52902"/>
    <w:rsid w:val="00F5725F"/>
    <w:rsid w:val="00F6114B"/>
    <w:rsid w:val="00F64918"/>
    <w:rsid w:val="00F66788"/>
    <w:rsid w:val="00F738C8"/>
    <w:rsid w:val="00F77A16"/>
    <w:rsid w:val="00F8708B"/>
    <w:rsid w:val="00F93281"/>
    <w:rsid w:val="00F955F6"/>
    <w:rsid w:val="00F97214"/>
    <w:rsid w:val="00FA35C9"/>
    <w:rsid w:val="00FA6B0A"/>
    <w:rsid w:val="00FA7B9F"/>
    <w:rsid w:val="00FB15E8"/>
    <w:rsid w:val="00FB5DB5"/>
    <w:rsid w:val="00FC5B64"/>
    <w:rsid w:val="00FD6F7C"/>
    <w:rsid w:val="00FD7AD4"/>
    <w:rsid w:val="00FD7DE9"/>
    <w:rsid w:val="00FE2FD7"/>
    <w:rsid w:val="00FF2A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Normální text 1"/>
    <w:qFormat/>
    <w:rsid w:val="002622F9"/>
    <w:pPr>
      <w:spacing w:line="240" w:lineRule="auto"/>
      <w:jc w:val="both"/>
    </w:pPr>
  </w:style>
  <w:style w:type="paragraph" w:styleId="Nadpis1">
    <w:name w:val="heading 1"/>
    <w:basedOn w:val="Normln"/>
    <w:next w:val="Normln"/>
    <w:link w:val="Nadpis1Char"/>
    <w:uiPriority w:val="9"/>
    <w:qFormat/>
    <w:rsid w:val="00573F3B"/>
    <w:pPr>
      <w:keepNext/>
      <w:keepLines/>
      <w:numPr>
        <w:numId w:val="1"/>
      </w:numPr>
      <w:spacing w:before="120" w:after="120"/>
      <w:outlineLvl w:val="0"/>
    </w:pPr>
    <w:rPr>
      <w:rFonts w:eastAsiaTheme="majorEastAsia" w:cstheme="majorBidi"/>
      <w:b/>
      <w:bCs/>
      <w:sz w:val="32"/>
      <w:szCs w:val="28"/>
    </w:rPr>
  </w:style>
  <w:style w:type="paragraph" w:styleId="Nadpis2">
    <w:name w:val="heading 2"/>
    <w:basedOn w:val="Normln"/>
    <w:next w:val="Normlntext2"/>
    <w:link w:val="Nadpis2Char"/>
    <w:uiPriority w:val="9"/>
    <w:unhideWhenUsed/>
    <w:qFormat/>
    <w:rsid w:val="00573F3B"/>
    <w:pPr>
      <w:keepNext/>
      <w:keepLines/>
      <w:numPr>
        <w:ilvl w:val="1"/>
        <w:numId w:val="1"/>
      </w:numPr>
      <w:spacing w:before="120" w:after="120"/>
      <w:outlineLvl w:val="1"/>
    </w:pPr>
    <w:rPr>
      <w:rFonts w:eastAsiaTheme="majorEastAsia" w:cstheme="majorBidi"/>
      <w:b/>
      <w:bCs/>
      <w:sz w:val="28"/>
      <w:szCs w:val="26"/>
    </w:rPr>
  </w:style>
  <w:style w:type="paragraph" w:styleId="Nadpis3">
    <w:name w:val="heading 3"/>
    <w:basedOn w:val="Normln"/>
    <w:next w:val="Normlntext3"/>
    <w:link w:val="Nadpis3Char"/>
    <w:uiPriority w:val="9"/>
    <w:unhideWhenUsed/>
    <w:qFormat/>
    <w:rsid w:val="00573F3B"/>
    <w:pPr>
      <w:keepNext/>
      <w:keepLines/>
      <w:numPr>
        <w:ilvl w:val="2"/>
        <w:numId w:val="1"/>
      </w:numPr>
      <w:spacing w:before="120" w:after="120"/>
      <w:outlineLvl w:val="2"/>
    </w:pPr>
    <w:rPr>
      <w:rFonts w:eastAsiaTheme="majorEastAsia" w:cstheme="majorBidi"/>
      <w:b/>
      <w:bCs/>
      <w:sz w:val="24"/>
    </w:rPr>
  </w:style>
  <w:style w:type="paragraph" w:styleId="Nadpis4">
    <w:name w:val="heading 4"/>
    <w:basedOn w:val="Normln"/>
    <w:next w:val="Normln"/>
    <w:link w:val="Nadpis4Char"/>
    <w:uiPriority w:val="9"/>
    <w:unhideWhenUsed/>
    <w:rsid w:val="00850F6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rsid w:val="00850F6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rsid w:val="006F488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6F488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6F488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6F488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73F3B"/>
    <w:rPr>
      <w:rFonts w:eastAsiaTheme="majorEastAsia" w:cstheme="majorBidi"/>
      <w:b/>
      <w:bCs/>
      <w:sz w:val="32"/>
      <w:szCs w:val="28"/>
    </w:rPr>
  </w:style>
  <w:style w:type="paragraph" w:styleId="Nzev">
    <w:name w:val="Title"/>
    <w:basedOn w:val="Normln"/>
    <w:next w:val="Normln"/>
    <w:link w:val="NzevChar"/>
    <w:uiPriority w:val="10"/>
    <w:rsid w:val="004D37D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4D37D8"/>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nhideWhenUsed/>
    <w:rsid w:val="00885E1E"/>
    <w:pPr>
      <w:tabs>
        <w:tab w:val="center" w:pos="4536"/>
        <w:tab w:val="right" w:pos="9072"/>
      </w:tabs>
      <w:spacing w:after="0"/>
    </w:pPr>
  </w:style>
  <w:style w:type="character" w:customStyle="1" w:styleId="ZhlavChar">
    <w:name w:val="Záhlaví Char"/>
    <w:basedOn w:val="Standardnpsmoodstavce"/>
    <w:link w:val="Zhlav"/>
    <w:rsid w:val="00885E1E"/>
  </w:style>
  <w:style w:type="paragraph" w:styleId="Zpat">
    <w:name w:val="footer"/>
    <w:basedOn w:val="Normln"/>
    <w:link w:val="ZpatChar"/>
    <w:unhideWhenUsed/>
    <w:rsid w:val="00885E1E"/>
    <w:pPr>
      <w:tabs>
        <w:tab w:val="center" w:pos="4536"/>
        <w:tab w:val="right" w:pos="9072"/>
      </w:tabs>
      <w:spacing w:after="0"/>
    </w:pPr>
  </w:style>
  <w:style w:type="character" w:customStyle="1" w:styleId="ZpatChar">
    <w:name w:val="Zápatí Char"/>
    <w:basedOn w:val="Standardnpsmoodstavce"/>
    <w:link w:val="Zpat"/>
    <w:rsid w:val="00885E1E"/>
  </w:style>
  <w:style w:type="paragraph" w:styleId="Textbubliny">
    <w:name w:val="Balloon Text"/>
    <w:basedOn w:val="Normln"/>
    <w:link w:val="TextbublinyChar"/>
    <w:uiPriority w:val="99"/>
    <w:semiHidden/>
    <w:unhideWhenUsed/>
    <w:rsid w:val="00885E1E"/>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85E1E"/>
    <w:rPr>
      <w:rFonts w:ascii="Tahoma" w:hAnsi="Tahoma" w:cs="Tahoma"/>
      <w:sz w:val="16"/>
      <w:szCs w:val="16"/>
    </w:rPr>
  </w:style>
  <w:style w:type="character" w:customStyle="1" w:styleId="Nadpis2Char">
    <w:name w:val="Nadpis 2 Char"/>
    <w:basedOn w:val="Standardnpsmoodstavce"/>
    <w:link w:val="Nadpis2"/>
    <w:uiPriority w:val="9"/>
    <w:rsid w:val="00573F3B"/>
    <w:rPr>
      <w:rFonts w:eastAsiaTheme="majorEastAsia" w:cstheme="majorBidi"/>
      <w:b/>
      <w:bCs/>
      <w:sz w:val="28"/>
      <w:szCs w:val="26"/>
    </w:rPr>
  </w:style>
  <w:style w:type="character" w:styleId="Zdraznnjemn">
    <w:name w:val="Subtle Emphasis"/>
    <w:aliases w:val="Nadpi 3"/>
    <w:uiPriority w:val="19"/>
    <w:rsid w:val="00850F64"/>
    <w:rPr>
      <w:rFonts w:asciiTheme="minorHAnsi" w:hAnsiTheme="minorHAnsi"/>
      <w:b/>
      <w:iCs/>
      <w:color w:val="auto"/>
      <w:sz w:val="22"/>
    </w:rPr>
  </w:style>
  <w:style w:type="character" w:customStyle="1" w:styleId="Nadpis3Char">
    <w:name w:val="Nadpis 3 Char"/>
    <w:basedOn w:val="Standardnpsmoodstavce"/>
    <w:link w:val="Nadpis3"/>
    <w:uiPriority w:val="9"/>
    <w:rsid w:val="00573F3B"/>
    <w:rPr>
      <w:rFonts w:eastAsiaTheme="majorEastAsia" w:cstheme="majorBidi"/>
      <w:b/>
      <w:bCs/>
      <w:sz w:val="24"/>
    </w:rPr>
  </w:style>
  <w:style w:type="character" w:customStyle="1" w:styleId="Nadpis4Char">
    <w:name w:val="Nadpis 4 Char"/>
    <w:basedOn w:val="Standardnpsmoodstavce"/>
    <w:link w:val="Nadpis4"/>
    <w:uiPriority w:val="9"/>
    <w:rsid w:val="00850F64"/>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850F64"/>
    <w:rPr>
      <w:rFonts w:asciiTheme="majorHAnsi" w:eastAsiaTheme="majorEastAsia" w:hAnsiTheme="majorHAnsi" w:cstheme="majorBidi"/>
      <w:color w:val="243F60" w:themeColor="accent1" w:themeShade="7F"/>
    </w:rPr>
  </w:style>
  <w:style w:type="paragraph" w:customStyle="1" w:styleId="Normlntext2">
    <w:name w:val="Normální text 2"/>
    <w:basedOn w:val="Normln"/>
    <w:link w:val="Normlntext2Char"/>
    <w:qFormat/>
    <w:rsid w:val="002622F9"/>
    <w:pPr>
      <w:ind w:left="284"/>
    </w:pPr>
  </w:style>
  <w:style w:type="paragraph" w:customStyle="1" w:styleId="Normlntext3">
    <w:name w:val="Normální text 3"/>
    <w:basedOn w:val="Normln"/>
    <w:link w:val="Normlntext3Char"/>
    <w:qFormat/>
    <w:rsid w:val="002622F9"/>
    <w:pPr>
      <w:ind w:left="567"/>
    </w:pPr>
  </w:style>
  <w:style w:type="character" w:customStyle="1" w:styleId="Normlntext2Char">
    <w:name w:val="Normální text 2 Char"/>
    <w:basedOn w:val="Standardnpsmoodstavce"/>
    <w:link w:val="Normlntext2"/>
    <w:rsid w:val="002622F9"/>
  </w:style>
  <w:style w:type="table" w:styleId="Mkatabulky">
    <w:name w:val="Table Grid"/>
    <w:basedOn w:val="Normlntabulka"/>
    <w:uiPriority w:val="59"/>
    <w:rsid w:val="007A6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lntext3Char">
    <w:name w:val="Normální text 3 Char"/>
    <w:basedOn w:val="Standardnpsmoodstavce"/>
    <w:link w:val="Normlntext3"/>
    <w:rsid w:val="002622F9"/>
  </w:style>
  <w:style w:type="paragraph" w:styleId="Nadpisobsahu">
    <w:name w:val="TOC Heading"/>
    <w:basedOn w:val="Nadpis1"/>
    <w:next w:val="Normln"/>
    <w:uiPriority w:val="39"/>
    <w:unhideWhenUsed/>
    <w:qFormat/>
    <w:rsid w:val="00FA35C9"/>
    <w:pPr>
      <w:spacing w:before="480" w:after="0"/>
      <w:jc w:val="left"/>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qFormat/>
    <w:rsid w:val="00C266B1"/>
    <w:pPr>
      <w:spacing w:before="120" w:after="120"/>
      <w:jc w:val="left"/>
    </w:pPr>
    <w:rPr>
      <w:b/>
      <w:bCs/>
      <w:caps/>
      <w:sz w:val="20"/>
      <w:szCs w:val="20"/>
    </w:rPr>
  </w:style>
  <w:style w:type="paragraph" w:styleId="Obsah2">
    <w:name w:val="toc 2"/>
    <w:basedOn w:val="Normln"/>
    <w:next w:val="Normln"/>
    <w:autoRedefine/>
    <w:uiPriority w:val="39"/>
    <w:unhideWhenUsed/>
    <w:qFormat/>
    <w:rsid w:val="00FA35C9"/>
    <w:pPr>
      <w:spacing w:after="0"/>
      <w:ind w:left="220"/>
      <w:jc w:val="left"/>
    </w:pPr>
    <w:rPr>
      <w:smallCaps/>
      <w:sz w:val="20"/>
      <w:szCs w:val="20"/>
    </w:rPr>
  </w:style>
  <w:style w:type="character" w:styleId="Hypertextovodkaz">
    <w:name w:val="Hyperlink"/>
    <w:basedOn w:val="Standardnpsmoodstavce"/>
    <w:uiPriority w:val="99"/>
    <w:unhideWhenUsed/>
    <w:rsid w:val="00FA35C9"/>
    <w:rPr>
      <w:color w:val="0000FF" w:themeColor="hyperlink"/>
      <w:u w:val="single"/>
    </w:rPr>
  </w:style>
  <w:style w:type="paragraph" w:styleId="Obsah3">
    <w:name w:val="toc 3"/>
    <w:basedOn w:val="Normln"/>
    <w:next w:val="Normln"/>
    <w:autoRedefine/>
    <w:uiPriority w:val="39"/>
    <w:unhideWhenUsed/>
    <w:qFormat/>
    <w:rsid w:val="00C266B1"/>
    <w:pPr>
      <w:spacing w:after="0"/>
      <w:ind w:left="440"/>
      <w:jc w:val="left"/>
    </w:pPr>
    <w:rPr>
      <w:i/>
      <w:iCs/>
      <w:sz w:val="20"/>
      <w:szCs w:val="20"/>
    </w:rPr>
  </w:style>
  <w:style w:type="character" w:customStyle="1" w:styleId="Nadpis6Char">
    <w:name w:val="Nadpis 6 Char"/>
    <w:basedOn w:val="Standardnpsmoodstavce"/>
    <w:link w:val="Nadpis6"/>
    <w:uiPriority w:val="9"/>
    <w:semiHidden/>
    <w:rsid w:val="006F488C"/>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6F488C"/>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6F488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6F488C"/>
    <w:rPr>
      <w:rFonts w:asciiTheme="majorHAnsi" w:eastAsiaTheme="majorEastAsia" w:hAnsiTheme="majorHAnsi" w:cstheme="majorBidi"/>
      <w:i/>
      <w:iCs/>
      <w:color w:val="404040" w:themeColor="text1" w:themeTint="BF"/>
      <w:sz w:val="20"/>
      <w:szCs w:val="20"/>
    </w:rPr>
  </w:style>
  <w:style w:type="paragraph" w:styleId="Bezmezer">
    <w:name w:val="No Spacing"/>
    <w:aliases w:val="Text"/>
    <w:uiPriority w:val="1"/>
    <w:qFormat/>
    <w:rsid w:val="00493985"/>
    <w:pPr>
      <w:spacing w:after="0" w:line="240" w:lineRule="auto"/>
      <w:jc w:val="both"/>
    </w:pPr>
    <w:rPr>
      <w:rFonts w:ascii="Cambria" w:eastAsia="Times New Roman" w:hAnsi="Cambria" w:cs="Times New Roman"/>
      <w:szCs w:val="24"/>
      <w:lang w:eastAsia="cs-CZ"/>
    </w:rPr>
  </w:style>
  <w:style w:type="paragraph" w:styleId="Obsah4">
    <w:name w:val="toc 4"/>
    <w:basedOn w:val="Normln"/>
    <w:next w:val="Normln"/>
    <w:autoRedefine/>
    <w:uiPriority w:val="39"/>
    <w:unhideWhenUsed/>
    <w:rsid w:val="0073045D"/>
    <w:pPr>
      <w:spacing w:after="0"/>
      <w:ind w:left="660"/>
      <w:jc w:val="left"/>
    </w:pPr>
    <w:rPr>
      <w:sz w:val="18"/>
      <w:szCs w:val="18"/>
    </w:rPr>
  </w:style>
  <w:style w:type="paragraph" w:styleId="Obsah5">
    <w:name w:val="toc 5"/>
    <w:basedOn w:val="Normln"/>
    <w:next w:val="Normln"/>
    <w:autoRedefine/>
    <w:uiPriority w:val="39"/>
    <w:unhideWhenUsed/>
    <w:rsid w:val="0073045D"/>
    <w:pPr>
      <w:spacing w:after="0"/>
      <w:ind w:left="880"/>
      <w:jc w:val="left"/>
    </w:pPr>
    <w:rPr>
      <w:sz w:val="18"/>
      <w:szCs w:val="18"/>
    </w:rPr>
  </w:style>
  <w:style w:type="paragraph" w:styleId="Obsah6">
    <w:name w:val="toc 6"/>
    <w:basedOn w:val="Normln"/>
    <w:next w:val="Normln"/>
    <w:autoRedefine/>
    <w:uiPriority w:val="39"/>
    <w:unhideWhenUsed/>
    <w:rsid w:val="0073045D"/>
    <w:pPr>
      <w:spacing w:after="0"/>
      <w:ind w:left="1100"/>
      <w:jc w:val="left"/>
    </w:pPr>
    <w:rPr>
      <w:sz w:val="18"/>
      <w:szCs w:val="18"/>
    </w:rPr>
  </w:style>
  <w:style w:type="paragraph" w:styleId="Obsah7">
    <w:name w:val="toc 7"/>
    <w:basedOn w:val="Normln"/>
    <w:next w:val="Normln"/>
    <w:autoRedefine/>
    <w:uiPriority w:val="39"/>
    <w:unhideWhenUsed/>
    <w:rsid w:val="0073045D"/>
    <w:pPr>
      <w:spacing w:after="0"/>
      <w:ind w:left="1320"/>
      <w:jc w:val="left"/>
    </w:pPr>
    <w:rPr>
      <w:sz w:val="18"/>
      <w:szCs w:val="18"/>
    </w:rPr>
  </w:style>
  <w:style w:type="paragraph" w:styleId="Obsah8">
    <w:name w:val="toc 8"/>
    <w:basedOn w:val="Normln"/>
    <w:next w:val="Normln"/>
    <w:autoRedefine/>
    <w:uiPriority w:val="39"/>
    <w:unhideWhenUsed/>
    <w:rsid w:val="0073045D"/>
    <w:pPr>
      <w:spacing w:after="0"/>
      <w:ind w:left="1540"/>
      <w:jc w:val="left"/>
    </w:pPr>
    <w:rPr>
      <w:sz w:val="18"/>
      <w:szCs w:val="18"/>
    </w:rPr>
  </w:style>
  <w:style w:type="paragraph" w:styleId="Obsah9">
    <w:name w:val="toc 9"/>
    <w:basedOn w:val="Normln"/>
    <w:next w:val="Normln"/>
    <w:autoRedefine/>
    <w:uiPriority w:val="39"/>
    <w:unhideWhenUsed/>
    <w:rsid w:val="0073045D"/>
    <w:pPr>
      <w:spacing w:after="0"/>
      <w:ind w:left="1760"/>
      <w:jc w:val="left"/>
    </w:pPr>
    <w:rPr>
      <w:sz w:val="18"/>
      <w:szCs w:val="18"/>
    </w:rPr>
  </w:style>
  <w:style w:type="paragraph" w:styleId="Odstavecseseznamem">
    <w:name w:val="List Paragraph"/>
    <w:basedOn w:val="Normln"/>
    <w:uiPriority w:val="34"/>
    <w:qFormat/>
    <w:rsid w:val="002D3DD6"/>
    <w:pPr>
      <w:ind w:left="720"/>
      <w:contextualSpacing/>
    </w:pPr>
  </w:style>
  <w:style w:type="character" w:styleId="Odkaznakoment">
    <w:name w:val="annotation reference"/>
    <w:basedOn w:val="Standardnpsmoodstavce"/>
    <w:uiPriority w:val="99"/>
    <w:semiHidden/>
    <w:unhideWhenUsed/>
    <w:rsid w:val="00C73722"/>
    <w:rPr>
      <w:sz w:val="16"/>
      <w:szCs w:val="16"/>
    </w:rPr>
  </w:style>
  <w:style w:type="paragraph" w:styleId="Textkomente">
    <w:name w:val="annotation text"/>
    <w:basedOn w:val="Normln"/>
    <w:link w:val="TextkomenteChar"/>
    <w:uiPriority w:val="99"/>
    <w:semiHidden/>
    <w:unhideWhenUsed/>
    <w:rsid w:val="00C73722"/>
    <w:rPr>
      <w:sz w:val="20"/>
      <w:szCs w:val="20"/>
    </w:rPr>
  </w:style>
  <w:style w:type="character" w:customStyle="1" w:styleId="TextkomenteChar">
    <w:name w:val="Text komentáře Char"/>
    <w:basedOn w:val="Standardnpsmoodstavce"/>
    <w:link w:val="Textkomente"/>
    <w:uiPriority w:val="99"/>
    <w:semiHidden/>
    <w:rsid w:val="00C73722"/>
    <w:rPr>
      <w:sz w:val="20"/>
      <w:szCs w:val="20"/>
    </w:rPr>
  </w:style>
  <w:style w:type="paragraph" w:styleId="Pedmtkomente">
    <w:name w:val="annotation subject"/>
    <w:basedOn w:val="Textkomente"/>
    <w:next w:val="Textkomente"/>
    <w:link w:val="PedmtkomenteChar"/>
    <w:uiPriority w:val="99"/>
    <w:semiHidden/>
    <w:unhideWhenUsed/>
    <w:rsid w:val="00C73722"/>
    <w:rPr>
      <w:b/>
      <w:bCs/>
    </w:rPr>
  </w:style>
  <w:style w:type="character" w:customStyle="1" w:styleId="PedmtkomenteChar">
    <w:name w:val="Předmět komentáře Char"/>
    <w:basedOn w:val="TextkomenteChar"/>
    <w:link w:val="Pedmtkomente"/>
    <w:uiPriority w:val="99"/>
    <w:semiHidden/>
    <w:rsid w:val="00C73722"/>
    <w:rPr>
      <w:b/>
      <w:bCs/>
      <w:sz w:val="20"/>
      <w:szCs w:val="20"/>
    </w:rPr>
  </w:style>
  <w:style w:type="paragraph" w:customStyle="1" w:styleId="Default">
    <w:name w:val="Default"/>
    <w:rsid w:val="00DF6CF9"/>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Normální text 1"/>
    <w:qFormat/>
    <w:rsid w:val="002622F9"/>
    <w:pPr>
      <w:spacing w:line="240" w:lineRule="auto"/>
      <w:jc w:val="both"/>
    </w:pPr>
  </w:style>
  <w:style w:type="paragraph" w:styleId="Nadpis1">
    <w:name w:val="heading 1"/>
    <w:basedOn w:val="Normln"/>
    <w:next w:val="Normln"/>
    <w:link w:val="Nadpis1Char"/>
    <w:uiPriority w:val="9"/>
    <w:qFormat/>
    <w:rsid w:val="00573F3B"/>
    <w:pPr>
      <w:keepNext/>
      <w:keepLines/>
      <w:numPr>
        <w:numId w:val="1"/>
      </w:numPr>
      <w:spacing w:before="120" w:after="120"/>
      <w:outlineLvl w:val="0"/>
    </w:pPr>
    <w:rPr>
      <w:rFonts w:eastAsiaTheme="majorEastAsia" w:cstheme="majorBidi"/>
      <w:b/>
      <w:bCs/>
      <w:sz w:val="32"/>
      <w:szCs w:val="28"/>
    </w:rPr>
  </w:style>
  <w:style w:type="paragraph" w:styleId="Nadpis2">
    <w:name w:val="heading 2"/>
    <w:basedOn w:val="Normln"/>
    <w:next w:val="Normlntext2"/>
    <w:link w:val="Nadpis2Char"/>
    <w:uiPriority w:val="9"/>
    <w:unhideWhenUsed/>
    <w:qFormat/>
    <w:rsid w:val="00573F3B"/>
    <w:pPr>
      <w:keepNext/>
      <w:keepLines/>
      <w:numPr>
        <w:ilvl w:val="1"/>
        <w:numId w:val="1"/>
      </w:numPr>
      <w:spacing w:before="120" w:after="120"/>
      <w:outlineLvl w:val="1"/>
    </w:pPr>
    <w:rPr>
      <w:rFonts w:eastAsiaTheme="majorEastAsia" w:cstheme="majorBidi"/>
      <w:b/>
      <w:bCs/>
      <w:sz w:val="28"/>
      <w:szCs w:val="26"/>
    </w:rPr>
  </w:style>
  <w:style w:type="paragraph" w:styleId="Nadpis3">
    <w:name w:val="heading 3"/>
    <w:basedOn w:val="Normln"/>
    <w:next w:val="Normlntext3"/>
    <w:link w:val="Nadpis3Char"/>
    <w:uiPriority w:val="9"/>
    <w:unhideWhenUsed/>
    <w:qFormat/>
    <w:rsid w:val="00573F3B"/>
    <w:pPr>
      <w:keepNext/>
      <w:keepLines/>
      <w:numPr>
        <w:ilvl w:val="2"/>
        <w:numId w:val="1"/>
      </w:numPr>
      <w:spacing w:before="120" w:after="120"/>
      <w:outlineLvl w:val="2"/>
    </w:pPr>
    <w:rPr>
      <w:rFonts w:eastAsiaTheme="majorEastAsia" w:cstheme="majorBidi"/>
      <w:b/>
      <w:bCs/>
      <w:sz w:val="24"/>
    </w:rPr>
  </w:style>
  <w:style w:type="paragraph" w:styleId="Nadpis4">
    <w:name w:val="heading 4"/>
    <w:basedOn w:val="Normln"/>
    <w:next w:val="Normln"/>
    <w:link w:val="Nadpis4Char"/>
    <w:uiPriority w:val="9"/>
    <w:unhideWhenUsed/>
    <w:rsid w:val="00850F6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rsid w:val="00850F6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rsid w:val="006F488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6F488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6F488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6F488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73F3B"/>
    <w:rPr>
      <w:rFonts w:eastAsiaTheme="majorEastAsia" w:cstheme="majorBidi"/>
      <w:b/>
      <w:bCs/>
      <w:sz w:val="32"/>
      <w:szCs w:val="28"/>
    </w:rPr>
  </w:style>
  <w:style w:type="paragraph" w:styleId="Nzev">
    <w:name w:val="Title"/>
    <w:basedOn w:val="Normln"/>
    <w:next w:val="Normln"/>
    <w:link w:val="NzevChar"/>
    <w:uiPriority w:val="10"/>
    <w:rsid w:val="004D37D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4D37D8"/>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nhideWhenUsed/>
    <w:rsid w:val="00885E1E"/>
    <w:pPr>
      <w:tabs>
        <w:tab w:val="center" w:pos="4536"/>
        <w:tab w:val="right" w:pos="9072"/>
      </w:tabs>
      <w:spacing w:after="0"/>
    </w:pPr>
  </w:style>
  <w:style w:type="character" w:customStyle="1" w:styleId="ZhlavChar">
    <w:name w:val="Záhlaví Char"/>
    <w:basedOn w:val="Standardnpsmoodstavce"/>
    <w:link w:val="Zhlav"/>
    <w:rsid w:val="00885E1E"/>
  </w:style>
  <w:style w:type="paragraph" w:styleId="Zpat">
    <w:name w:val="footer"/>
    <w:basedOn w:val="Normln"/>
    <w:link w:val="ZpatChar"/>
    <w:unhideWhenUsed/>
    <w:rsid w:val="00885E1E"/>
    <w:pPr>
      <w:tabs>
        <w:tab w:val="center" w:pos="4536"/>
        <w:tab w:val="right" w:pos="9072"/>
      </w:tabs>
      <w:spacing w:after="0"/>
    </w:pPr>
  </w:style>
  <w:style w:type="character" w:customStyle="1" w:styleId="ZpatChar">
    <w:name w:val="Zápatí Char"/>
    <w:basedOn w:val="Standardnpsmoodstavce"/>
    <w:link w:val="Zpat"/>
    <w:rsid w:val="00885E1E"/>
  </w:style>
  <w:style w:type="paragraph" w:styleId="Textbubliny">
    <w:name w:val="Balloon Text"/>
    <w:basedOn w:val="Normln"/>
    <w:link w:val="TextbublinyChar"/>
    <w:uiPriority w:val="99"/>
    <w:semiHidden/>
    <w:unhideWhenUsed/>
    <w:rsid w:val="00885E1E"/>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85E1E"/>
    <w:rPr>
      <w:rFonts w:ascii="Tahoma" w:hAnsi="Tahoma" w:cs="Tahoma"/>
      <w:sz w:val="16"/>
      <w:szCs w:val="16"/>
    </w:rPr>
  </w:style>
  <w:style w:type="character" w:customStyle="1" w:styleId="Nadpis2Char">
    <w:name w:val="Nadpis 2 Char"/>
    <w:basedOn w:val="Standardnpsmoodstavce"/>
    <w:link w:val="Nadpis2"/>
    <w:uiPriority w:val="9"/>
    <w:rsid w:val="00573F3B"/>
    <w:rPr>
      <w:rFonts w:eastAsiaTheme="majorEastAsia" w:cstheme="majorBidi"/>
      <w:b/>
      <w:bCs/>
      <w:sz w:val="28"/>
      <w:szCs w:val="26"/>
    </w:rPr>
  </w:style>
  <w:style w:type="character" w:styleId="Zdraznnjemn">
    <w:name w:val="Subtle Emphasis"/>
    <w:aliases w:val="Nadpi 3"/>
    <w:uiPriority w:val="19"/>
    <w:rsid w:val="00850F64"/>
    <w:rPr>
      <w:rFonts w:asciiTheme="minorHAnsi" w:hAnsiTheme="minorHAnsi"/>
      <w:b/>
      <w:iCs/>
      <w:color w:val="auto"/>
      <w:sz w:val="22"/>
    </w:rPr>
  </w:style>
  <w:style w:type="character" w:customStyle="1" w:styleId="Nadpis3Char">
    <w:name w:val="Nadpis 3 Char"/>
    <w:basedOn w:val="Standardnpsmoodstavce"/>
    <w:link w:val="Nadpis3"/>
    <w:uiPriority w:val="9"/>
    <w:rsid w:val="00573F3B"/>
    <w:rPr>
      <w:rFonts w:eastAsiaTheme="majorEastAsia" w:cstheme="majorBidi"/>
      <w:b/>
      <w:bCs/>
      <w:sz w:val="24"/>
    </w:rPr>
  </w:style>
  <w:style w:type="character" w:customStyle="1" w:styleId="Nadpis4Char">
    <w:name w:val="Nadpis 4 Char"/>
    <w:basedOn w:val="Standardnpsmoodstavce"/>
    <w:link w:val="Nadpis4"/>
    <w:uiPriority w:val="9"/>
    <w:rsid w:val="00850F64"/>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850F64"/>
    <w:rPr>
      <w:rFonts w:asciiTheme="majorHAnsi" w:eastAsiaTheme="majorEastAsia" w:hAnsiTheme="majorHAnsi" w:cstheme="majorBidi"/>
      <w:color w:val="243F60" w:themeColor="accent1" w:themeShade="7F"/>
    </w:rPr>
  </w:style>
  <w:style w:type="paragraph" w:customStyle="1" w:styleId="Normlntext2">
    <w:name w:val="Normální text 2"/>
    <w:basedOn w:val="Normln"/>
    <w:link w:val="Normlntext2Char"/>
    <w:qFormat/>
    <w:rsid w:val="002622F9"/>
    <w:pPr>
      <w:ind w:left="284"/>
    </w:pPr>
  </w:style>
  <w:style w:type="paragraph" w:customStyle="1" w:styleId="Normlntext3">
    <w:name w:val="Normální text 3"/>
    <w:basedOn w:val="Normln"/>
    <w:link w:val="Normlntext3Char"/>
    <w:qFormat/>
    <w:rsid w:val="002622F9"/>
    <w:pPr>
      <w:ind w:left="567"/>
    </w:pPr>
  </w:style>
  <w:style w:type="character" w:customStyle="1" w:styleId="Normlntext2Char">
    <w:name w:val="Normální text 2 Char"/>
    <w:basedOn w:val="Standardnpsmoodstavce"/>
    <w:link w:val="Normlntext2"/>
    <w:rsid w:val="002622F9"/>
  </w:style>
  <w:style w:type="table" w:styleId="Mkatabulky">
    <w:name w:val="Table Grid"/>
    <w:basedOn w:val="Normlntabulka"/>
    <w:uiPriority w:val="59"/>
    <w:rsid w:val="007A6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lntext3Char">
    <w:name w:val="Normální text 3 Char"/>
    <w:basedOn w:val="Standardnpsmoodstavce"/>
    <w:link w:val="Normlntext3"/>
    <w:rsid w:val="002622F9"/>
  </w:style>
  <w:style w:type="paragraph" w:styleId="Nadpisobsahu">
    <w:name w:val="TOC Heading"/>
    <w:basedOn w:val="Nadpis1"/>
    <w:next w:val="Normln"/>
    <w:uiPriority w:val="39"/>
    <w:unhideWhenUsed/>
    <w:qFormat/>
    <w:rsid w:val="00FA35C9"/>
    <w:pPr>
      <w:spacing w:before="480" w:after="0"/>
      <w:jc w:val="left"/>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qFormat/>
    <w:rsid w:val="00C266B1"/>
    <w:pPr>
      <w:spacing w:before="120" w:after="120"/>
      <w:jc w:val="left"/>
    </w:pPr>
    <w:rPr>
      <w:b/>
      <w:bCs/>
      <w:caps/>
      <w:sz w:val="20"/>
      <w:szCs w:val="20"/>
    </w:rPr>
  </w:style>
  <w:style w:type="paragraph" w:styleId="Obsah2">
    <w:name w:val="toc 2"/>
    <w:basedOn w:val="Normln"/>
    <w:next w:val="Normln"/>
    <w:autoRedefine/>
    <w:uiPriority w:val="39"/>
    <w:unhideWhenUsed/>
    <w:qFormat/>
    <w:rsid w:val="00FA35C9"/>
    <w:pPr>
      <w:spacing w:after="0"/>
      <w:ind w:left="220"/>
      <w:jc w:val="left"/>
    </w:pPr>
    <w:rPr>
      <w:smallCaps/>
      <w:sz w:val="20"/>
      <w:szCs w:val="20"/>
    </w:rPr>
  </w:style>
  <w:style w:type="character" w:styleId="Hypertextovodkaz">
    <w:name w:val="Hyperlink"/>
    <w:basedOn w:val="Standardnpsmoodstavce"/>
    <w:uiPriority w:val="99"/>
    <w:unhideWhenUsed/>
    <w:rsid w:val="00FA35C9"/>
    <w:rPr>
      <w:color w:val="0000FF" w:themeColor="hyperlink"/>
      <w:u w:val="single"/>
    </w:rPr>
  </w:style>
  <w:style w:type="paragraph" w:styleId="Obsah3">
    <w:name w:val="toc 3"/>
    <w:basedOn w:val="Normln"/>
    <w:next w:val="Normln"/>
    <w:autoRedefine/>
    <w:uiPriority w:val="39"/>
    <w:unhideWhenUsed/>
    <w:qFormat/>
    <w:rsid w:val="00C266B1"/>
    <w:pPr>
      <w:spacing w:after="0"/>
      <w:ind w:left="440"/>
      <w:jc w:val="left"/>
    </w:pPr>
    <w:rPr>
      <w:i/>
      <w:iCs/>
      <w:sz w:val="20"/>
      <w:szCs w:val="20"/>
    </w:rPr>
  </w:style>
  <w:style w:type="character" w:customStyle="1" w:styleId="Nadpis6Char">
    <w:name w:val="Nadpis 6 Char"/>
    <w:basedOn w:val="Standardnpsmoodstavce"/>
    <w:link w:val="Nadpis6"/>
    <w:uiPriority w:val="9"/>
    <w:semiHidden/>
    <w:rsid w:val="006F488C"/>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6F488C"/>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6F488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6F488C"/>
    <w:rPr>
      <w:rFonts w:asciiTheme="majorHAnsi" w:eastAsiaTheme="majorEastAsia" w:hAnsiTheme="majorHAnsi" w:cstheme="majorBidi"/>
      <w:i/>
      <w:iCs/>
      <w:color w:val="404040" w:themeColor="text1" w:themeTint="BF"/>
      <w:sz w:val="20"/>
      <w:szCs w:val="20"/>
    </w:rPr>
  </w:style>
  <w:style w:type="paragraph" w:styleId="Bezmezer">
    <w:name w:val="No Spacing"/>
    <w:aliases w:val="Text"/>
    <w:uiPriority w:val="1"/>
    <w:qFormat/>
    <w:rsid w:val="00493985"/>
    <w:pPr>
      <w:spacing w:after="0" w:line="240" w:lineRule="auto"/>
      <w:jc w:val="both"/>
    </w:pPr>
    <w:rPr>
      <w:rFonts w:ascii="Cambria" w:eastAsia="Times New Roman" w:hAnsi="Cambria" w:cs="Times New Roman"/>
      <w:szCs w:val="24"/>
      <w:lang w:eastAsia="cs-CZ"/>
    </w:rPr>
  </w:style>
  <w:style w:type="paragraph" w:styleId="Obsah4">
    <w:name w:val="toc 4"/>
    <w:basedOn w:val="Normln"/>
    <w:next w:val="Normln"/>
    <w:autoRedefine/>
    <w:uiPriority w:val="39"/>
    <w:unhideWhenUsed/>
    <w:rsid w:val="0073045D"/>
    <w:pPr>
      <w:spacing w:after="0"/>
      <w:ind w:left="660"/>
      <w:jc w:val="left"/>
    </w:pPr>
    <w:rPr>
      <w:sz w:val="18"/>
      <w:szCs w:val="18"/>
    </w:rPr>
  </w:style>
  <w:style w:type="paragraph" w:styleId="Obsah5">
    <w:name w:val="toc 5"/>
    <w:basedOn w:val="Normln"/>
    <w:next w:val="Normln"/>
    <w:autoRedefine/>
    <w:uiPriority w:val="39"/>
    <w:unhideWhenUsed/>
    <w:rsid w:val="0073045D"/>
    <w:pPr>
      <w:spacing w:after="0"/>
      <w:ind w:left="880"/>
      <w:jc w:val="left"/>
    </w:pPr>
    <w:rPr>
      <w:sz w:val="18"/>
      <w:szCs w:val="18"/>
    </w:rPr>
  </w:style>
  <w:style w:type="paragraph" w:styleId="Obsah6">
    <w:name w:val="toc 6"/>
    <w:basedOn w:val="Normln"/>
    <w:next w:val="Normln"/>
    <w:autoRedefine/>
    <w:uiPriority w:val="39"/>
    <w:unhideWhenUsed/>
    <w:rsid w:val="0073045D"/>
    <w:pPr>
      <w:spacing w:after="0"/>
      <w:ind w:left="1100"/>
      <w:jc w:val="left"/>
    </w:pPr>
    <w:rPr>
      <w:sz w:val="18"/>
      <w:szCs w:val="18"/>
    </w:rPr>
  </w:style>
  <w:style w:type="paragraph" w:styleId="Obsah7">
    <w:name w:val="toc 7"/>
    <w:basedOn w:val="Normln"/>
    <w:next w:val="Normln"/>
    <w:autoRedefine/>
    <w:uiPriority w:val="39"/>
    <w:unhideWhenUsed/>
    <w:rsid w:val="0073045D"/>
    <w:pPr>
      <w:spacing w:after="0"/>
      <w:ind w:left="1320"/>
      <w:jc w:val="left"/>
    </w:pPr>
    <w:rPr>
      <w:sz w:val="18"/>
      <w:szCs w:val="18"/>
    </w:rPr>
  </w:style>
  <w:style w:type="paragraph" w:styleId="Obsah8">
    <w:name w:val="toc 8"/>
    <w:basedOn w:val="Normln"/>
    <w:next w:val="Normln"/>
    <w:autoRedefine/>
    <w:uiPriority w:val="39"/>
    <w:unhideWhenUsed/>
    <w:rsid w:val="0073045D"/>
    <w:pPr>
      <w:spacing w:after="0"/>
      <w:ind w:left="1540"/>
      <w:jc w:val="left"/>
    </w:pPr>
    <w:rPr>
      <w:sz w:val="18"/>
      <w:szCs w:val="18"/>
    </w:rPr>
  </w:style>
  <w:style w:type="paragraph" w:styleId="Obsah9">
    <w:name w:val="toc 9"/>
    <w:basedOn w:val="Normln"/>
    <w:next w:val="Normln"/>
    <w:autoRedefine/>
    <w:uiPriority w:val="39"/>
    <w:unhideWhenUsed/>
    <w:rsid w:val="0073045D"/>
    <w:pPr>
      <w:spacing w:after="0"/>
      <w:ind w:left="1760"/>
      <w:jc w:val="left"/>
    </w:pPr>
    <w:rPr>
      <w:sz w:val="18"/>
      <w:szCs w:val="18"/>
    </w:rPr>
  </w:style>
  <w:style w:type="paragraph" w:styleId="Odstavecseseznamem">
    <w:name w:val="List Paragraph"/>
    <w:basedOn w:val="Normln"/>
    <w:uiPriority w:val="34"/>
    <w:qFormat/>
    <w:rsid w:val="002D3DD6"/>
    <w:pPr>
      <w:ind w:left="720"/>
      <w:contextualSpacing/>
    </w:pPr>
  </w:style>
  <w:style w:type="character" w:styleId="Odkaznakoment">
    <w:name w:val="annotation reference"/>
    <w:basedOn w:val="Standardnpsmoodstavce"/>
    <w:uiPriority w:val="99"/>
    <w:semiHidden/>
    <w:unhideWhenUsed/>
    <w:rsid w:val="00C73722"/>
    <w:rPr>
      <w:sz w:val="16"/>
      <w:szCs w:val="16"/>
    </w:rPr>
  </w:style>
  <w:style w:type="paragraph" w:styleId="Textkomente">
    <w:name w:val="annotation text"/>
    <w:basedOn w:val="Normln"/>
    <w:link w:val="TextkomenteChar"/>
    <w:uiPriority w:val="99"/>
    <w:semiHidden/>
    <w:unhideWhenUsed/>
    <w:rsid w:val="00C73722"/>
    <w:rPr>
      <w:sz w:val="20"/>
      <w:szCs w:val="20"/>
    </w:rPr>
  </w:style>
  <w:style w:type="character" w:customStyle="1" w:styleId="TextkomenteChar">
    <w:name w:val="Text komentáře Char"/>
    <w:basedOn w:val="Standardnpsmoodstavce"/>
    <w:link w:val="Textkomente"/>
    <w:uiPriority w:val="99"/>
    <w:semiHidden/>
    <w:rsid w:val="00C73722"/>
    <w:rPr>
      <w:sz w:val="20"/>
      <w:szCs w:val="20"/>
    </w:rPr>
  </w:style>
  <w:style w:type="paragraph" w:styleId="Pedmtkomente">
    <w:name w:val="annotation subject"/>
    <w:basedOn w:val="Textkomente"/>
    <w:next w:val="Textkomente"/>
    <w:link w:val="PedmtkomenteChar"/>
    <w:uiPriority w:val="99"/>
    <w:semiHidden/>
    <w:unhideWhenUsed/>
    <w:rsid w:val="00C73722"/>
    <w:rPr>
      <w:b/>
      <w:bCs/>
    </w:rPr>
  </w:style>
  <w:style w:type="character" w:customStyle="1" w:styleId="PedmtkomenteChar">
    <w:name w:val="Předmět komentáře Char"/>
    <w:basedOn w:val="TextkomenteChar"/>
    <w:link w:val="Pedmtkomente"/>
    <w:uiPriority w:val="99"/>
    <w:semiHidden/>
    <w:rsid w:val="00C73722"/>
    <w:rPr>
      <w:b/>
      <w:bCs/>
      <w:sz w:val="20"/>
      <w:szCs w:val="20"/>
    </w:rPr>
  </w:style>
  <w:style w:type="paragraph" w:customStyle="1" w:styleId="Default">
    <w:name w:val="Default"/>
    <w:rsid w:val="00DF6CF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253925">
      <w:bodyDiv w:val="1"/>
      <w:marLeft w:val="0"/>
      <w:marRight w:val="0"/>
      <w:marTop w:val="0"/>
      <w:marBottom w:val="0"/>
      <w:divBdr>
        <w:top w:val="none" w:sz="0" w:space="0" w:color="auto"/>
        <w:left w:val="none" w:sz="0" w:space="0" w:color="auto"/>
        <w:bottom w:val="none" w:sz="0" w:space="0" w:color="auto"/>
        <w:right w:val="none" w:sz="0" w:space="0" w:color="auto"/>
      </w:divBdr>
      <w:divsChild>
        <w:div w:id="1305309583">
          <w:marLeft w:val="0"/>
          <w:marRight w:val="0"/>
          <w:marTop w:val="0"/>
          <w:marBottom w:val="0"/>
          <w:divBdr>
            <w:top w:val="none" w:sz="0" w:space="0" w:color="auto"/>
            <w:left w:val="none" w:sz="0" w:space="0" w:color="auto"/>
            <w:bottom w:val="none" w:sz="0" w:space="0" w:color="auto"/>
            <w:right w:val="none" w:sz="0" w:space="0" w:color="auto"/>
          </w:divBdr>
          <w:divsChild>
            <w:div w:id="204685005">
              <w:marLeft w:val="0"/>
              <w:marRight w:val="0"/>
              <w:marTop w:val="0"/>
              <w:marBottom w:val="0"/>
              <w:divBdr>
                <w:top w:val="none" w:sz="0" w:space="0" w:color="auto"/>
                <w:left w:val="none" w:sz="0" w:space="0" w:color="auto"/>
                <w:bottom w:val="none" w:sz="0" w:space="0" w:color="auto"/>
                <w:right w:val="none" w:sz="0" w:space="0" w:color="auto"/>
              </w:divBdr>
              <w:divsChild>
                <w:div w:id="500197974">
                  <w:marLeft w:val="0"/>
                  <w:marRight w:val="0"/>
                  <w:marTop w:val="0"/>
                  <w:marBottom w:val="0"/>
                  <w:divBdr>
                    <w:top w:val="none" w:sz="0" w:space="0" w:color="auto"/>
                    <w:left w:val="none" w:sz="0" w:space="0" w:color="auto"/>
                    <w:bottom w:val="none" w:sz="0" w:space="0" w:color="auto"/>
                    <w:right w:val="none" w:sz="0" w:space="0" w:color="auto"/>
                  </w:divBdr>
                  <w:divsChild>
                    <w:div w:id="1115250739">
                      <w:marLeft w:val="0"/>
                      <w:marRight w:val="0"/>
                      <w:marTop w:val="0"/>
                      <w:marBottom w:val="0"/>
                      <w:divBdr>
                        <w:top w:val="none" w:sz="0" w:space="0" w:color="auto"/>
                        <w:left w:val="none" w:sz="0" w:space="0" w:color="auto"/>
                        <w:bottom w:val="none" w:sz="0" w:space="0" w:color="auto"/>
                        <w:right w:val="none" w:sz="0" w:space="0" w:color="auto"/>
                      </w:divBdr>
                      <w:divsChild>
                        <w:div w:id="24984919">
                          <w:marLeft w:val="0"/>
                          <w:marRight w:val="0"/>
                          <w:marTop w:val="0"/>
                          <w:marBottom w:val="0"/>
                          <w:divBdr>
                            <w:top w:val="none" w:sz="0" w:space="0" w:color="auto"/>
                            <w:left w:val="none" w:sz="0" w:space="0" w:color="auto"/>
                            <w:bottom w:val="none" w:sz="0" w:space="0" w:color="auto"/>
                            <w:right w:val="none" w:sz="0" w:space="0" w:color="auto"/>
                          </w:divBdr>
                          <w:divsChild>
                            <w:div w:id="56439191">
                              <w:marLeft w:val="0"/>
                              <w:marRight w:val="0"/>
                              <w:marTop w:val="0"/>
                              <w:marBottom w:val="0"/>
                              <w:divBdr>
                                <w:top w:val="none" w:sz="0" w:space="0" w:color="auto"/>
                                <w:left w:val="none" w:sz="0" w:space="0" w:color="auto"/>
                                <w:bottom w:val="none" w:sz="0" w:space="0" w:color="auto"/>
                                <w:right w:val="none" w:sz="0" w:space="0" w:color="auto"/>
                              </w:divBdr>
                              <w:divsChild>
                                <w:div w:id="948002472">
                                  <w:marLeft w:val="0"/>
                                  <w:marRight w:val="0"/>
                                  <w:marTop w:val="0"/>
                                  <w:marBottom w:val="0"/>
                                  <w:divBdr>
                                    <w:top w:val="none" w:sz="0" w:space="0" w:color="auto"/>
                                    <w:left w:val="none" w:sz="0" w:space="0" w:color="auto"/>
                                    <w:bottom w:val="none" w:sz="0" w:space="0" w:color="auto"/>
                                    <w:right w:val="none" w:sz="0" w:space="0" w:color="auto"/>
                                  </w:divBdr>
                                  <w:divsChild>
                                    <w:div w:id="1582912656">
                                      <w:marLeft w:val="0"/>
                                      <w:marRight w:val="0"/>
                                      <w:marTop w:val="0"/>
                                      <w:marBottom w:val="0"/>
                                      <w:divBdr>
                                        <w:top w:val="none" w:sz="0" w:space="0" w:color="auto"/>
                                        <w:left w:val="none" w:sz="0" w:space="0" w:color="auto"/>
                                        <w:bottom w:val="none" w:sz="0" w:space="0" w:color="auto"/>
                                        <w:right w:val="none" w:sz="0" w:space="0" w:color="auto"/>
                                      </w:divBdr>
                                      <w:divsChild>
                                        <w:div w:id="6833292">
                                          <w:marLeft w:val="0"/>
                                          <w:marRight w:val="0"/>
                                          <w:marTop w:val="0"/>
                                          <w:marBottom w:val="495"/>
                                          <w:divBdr>
                                            <w:top w:val="none" w:sz="0" w:space="0" w:color="auto"/>
                                            <w:left w:val="none" w:sz="0" w:space="0" w:color="auto"/>
                                            <w:bottom w:val="none" w:sz="0" w:space="0" w:color="auto"/>
                                            <w:right w:val="none" w:sz="0" w:space="0" w:color="auto"/>
                                          </w:divBdr>
                                          <w:divsChild>
                                            <w:div w:id="31564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6392036">
      <w:bodyDiv w:val="1"/>
      <w:marLeft w:val="0"/>
      <w:marRight w:val="0"/>
      <w:marTop w:val="0"/>
      <w:marBottom w:val="0"/>
      <w:divBdr>
        <w:top w:val="none" w:sz="0" w:space="0" w:color="auto"/>
        <w:left w:val="none" w:sz="0" w:space="0" w:color="auto"/>
        <w:bottom w:val="none" w:sz="0" w:space="0" w:color="auto"/>
        <w:right w:val="none" w:sz="0" w:space="0" w:color="auto"/>
      </w:divBdr>
    </w:div>
    <w:div w:id="432363082">
      <w:bodyDiv w:val="1"/>
      <w:marLeft w:val="0"/>
      <w:marRight w:val="0"/>
      <w:marTop w:val="0"/>
      <w:marBottom w:val="0"/>
      <w:divBdr>
        <w:top w:val="none" w:sz="0" w:space="0" w:color="auto"/>
        <w:left w:val="none" w:sz="0" w:space="0" w:color="auto"/>
        <w:bottom w:val="none" w:sz="0" w:space="0" w:color="auto"/>
        <w:right w:val="none" w:sz="0" w:space="0" w:color="auto"/>
      </w:divBdr>
    </w:div>
    <w:div w:id="765345440">
      <w:bodyDiv w:val="1"/>
      <w:marLeft w:val="0"/>
      <w:marRight w:val="0"/>
      <w:marTop w:val="0"/>
      <w:marBottom w:val="0"/>
      <w:divBdr>
        <w:top w:val="none" w:sz="0" w:space="0" w:color="auto"/>
        <w:left w:val="none" w:sz="0" w:space="0" w:color="auto"/>
        <w:bottom w:val="none" w:sz="0" w:space="0" w:color="auto"/>
        <w:right w:val="none" w:sz="0" w:space="0" w:color="auto"/>
      </w:divBdr>
      <w:divsChild>
        <w:div w:id="1885872889">
          <w:marLeft w:val="0"/>
          <w:marRight w:val="0"/>
          <w:marTop w:val="0"/>
          <w:marBottom w:val="0"/>
          <w:divBdr>
            <w:top w:val="none" w:sz="0" w:space="0" w:color="auto"/>
            <w:left w:val="none" w:sz="0" w:space="0" w:color="auto"/>
            <w:bottom w:val="none" w:sz="0" w:space="0" w:color="auto"/>
            <w:right w:val="none" w:sz="0" w:space="0" w:color="auto"/>
          </w:divBdr>
          <w:divsChild>
            <w:div w:id="492375541">
              <w:marLeft w:val="0"/>
              <w:marRight w:val="0"/>
              <w:marTop w:val="0"/>
              <w:marBottom w:val="0"/>
              <w:divBdr>
                <w:top w:val="none" w:sz="0" w:space="0" w:color="auto"/>
                <w:left w:val="none" w:sz="0" w:space="0" w:color="auto"/>
                <w:bottom w:val="none" w:sz="0" w:space="0" w:color="auto"/>
                <w:right w:val="none" w:sz="0" w:space="0" w:color="auto"/>
              </w:divBdr>
              <w:divsChild>
                <w:div w:id="252206424">
                  <w:marLeft w:val="0"/>
                  <w:marRight w:val="0"/>
                  <w:marTop w:val="0"/>
                  <w:marBottom w:val="0"/>
                  <w:divBdr>
                    <w:top w:val="none" w:sz="0" w:space="0" w:color="auto"/>
                    <w:left w:val="none" w:sz="0" w:space="0" w:color="auto"/>
                    <w:bottom w:val="none" w:sz="0" w:space="0" w:color="auto"/>
                    <w:right w:val="none" w:sz="0" w:space="0" w:color="auto"/>
                  </w:divBdr>
                  <w:divsChild>
                    <w:div w:id="1820344545">
                      <w:marLeft w:val="0"/>
                      <w:marRight w:val="0"/>
                      <w:marTop w:val="0"/>
                      <w:marBottom w:val="0"/>
                      <w:divBdr>
                        <w:top w:val="none" w:sz="0" w:space="0" w:color="auto"/>
                        <w:left w:val="none" w:sz="0" w:space="0" w:color="auto"/>
                        <w:bottom w:val="none" w:sz="0" w:space="0" w:color="auto"/>
                        <w:right w:val="none" w:sz="0" w:space="0" w:color="auto"/>
                      </w:divBdr>
                      <w:divsChild>
                        <w:div w:id="885874624">
                          <w:marLeft w:val="0"/>
                          <w:marRight w:val="0"/>
                          <w:marTop w:val="0"/>
                          <w:marBottom w:val="0"/>
                          <w:divBdr>
                            <w:top w:val="none" w:sz="0" w:space="0" w:color="auto"/>
                            <w:left w:val="none" w:sz="0" w:space="0" w:color="auto"/>
                            <w:bottom w:val="none" w:sz="0" w:space="0" w:color="auto"/>
                            <w:right w:val="none" w:sz="0" w:space="0" w:color="auto"/>
                          </w:divBdr>
                          <w:divsChild>
                            <w:div w:id="1268002343">
                              <w:marLeft w:val="0"/>
                              <w:marRight w:val="0"/>
                              <w:marTop w:val="0"/>
                              <w:marBottom w:val="0"/>
                              <w:divBdr>
                                <w:top w:val="none" w:sz="0" w:space="0" w:color="auto"/>
                                <w:left w:val="none" w:sz="0" w:space="0" w:color="auto"/>
                                <w:bottom w:val="none" w:sz="0" w:space="0" w:color="auto"/>
                                <w:right w:val="none" w:sz="0" w:space="0" w:color="auto"/>
                              </w:divBdr>
                              <w:divsChild>
                                <w:div w:id="1115447905">
                                  <w:marLeft w:val="0"/>
                                  <w:marRight w:val="0"/>
                                  <w:marTop w:val="0"/>
                                  <w:marBottom w:val="0"/>
                                  <w:divBdr>
                                    <w:top w:val="none" w:sz="0" w:space="0" w:color="auto"/>
                                    <w:left w:val="none" w:sz="0" w:space="0" w:color="auto"/>
                                    <w:bottom w:val="none" w:sz="0" w:space="0" w:color="auto"/>
                                    <w:right w:val="none" w:sz="0" w:space="0" w:color="auto"/>
                                  </w:divBdr>
                                  <w:divsChild>
                                    <w:div w:id="1864785728">
                                      <w:marLeft w:val="0"/>
                                      <w:marRight w:val="0"/>
                                      <w:marTop w:val="0"/>
                                      <w:marBottom w:val="0"/>
                                      <w:divBdr>
                                        <w:top w:val="none" w:sz="0" w:space="0" w:color="auto"/>
                                        <w:left w:val="none" w:sz="0" w:space="0" w:color="auto"/>
                                        <w:bottom w:val="none" w:sz="0" w:space="0" w:color="auto"/>
                                        <w:right w:val="none" w:sz="0" w:space="0" w:color="auto"/>
                                      </w:divBdr>
                                      <w:divsChild>
                                        <w:div w:id="1244220455">
                                          <w:marLeft w:val="0"/>
                                          <w:marRight w:val="0"/>
                                          <w:marTop w:val="0"/>
                                          <w:marBottom w:val="495"/>
                                          <w:divBdr>
                                            <w:top w:val="none" w:sz="0" w:space="0" w:color="auto"/>
                                            <w:left w:val="none" w:sz="0" w:space="0" w:color="auto"/>
                                            <w:bottom w:val="none" w:sz="0" w:space="0" w:color="auto"/>
                                            <w:right w:val="none" w:sz="0" w:space="0" w:color="auto"/>
                                          </w:divBdr>
                                          <w:divsChild>
                                            <w:div w:id="2012103760">
                                              <w:marLeft w:val="0"/>
                                              <w:marRight w:val="0"/>
                                              <w:marTop w:val="0"/>
                                              <w:marBottom w:val="0"/>
                                              <w:divBdr>
                                                <w:top w:val="none" w:sz="0" w:space="0" w:color="auto"/>
                                                <w:left w:val="none" w:sz="0" w:space="0" w:color="auto"/>
                                                <w:bottom w:val="none" w:sz="0" w:space="0" w:color="auto"/>
                                                <w:right w:val="none" w:sz="0" w:space="0" w:color="auto"/>
                                              </w:divBdr>
                                            </w:div>
                                          </w:divsChild>
                                        </w:div>
                                        <w:div w:id="1619600423">
                                          <w:marLeft w:val="0"/>
                                          <w:marRight w:val="0"/>
                                          <w:marTop w:val="0"/>
                                          <w:marBottom w:val="0"/>
                                          <w:divBdr>
                                            <w:top w:val="none" w:sz="0" w:space="0" w:color="auto"/>
                                            <w:left w:val="none" w:sz="0" w:space="0" w:color="auto"/>
                                            <w:bottom w:val="none" w:sz="0" w:space="0" w:color="auto"/>
                                            <w:right w:val="none" w:sz="0" w:space="0" w:color="auto"/>
                                          </w:divBdr>
                                          <w:divsChild>
                                            <w:div w:id="69737279">
                                              <w:marLeft w:val="0"/>
                                              <w:marRight w:val="0"/>
                                              <w:marTop w:val="0"/>
                                              <w:marBottom w:val="0"/>
                                              <w:divBdr>
                                                <w:top w:val="none" w:sz="0" w:space="0" w:color="auto"/>
                                                <w:left w:val="none" w:sz="0" w:space="0" w:color="auto"/>
                                                <w:bottom w:val="none" w:sz="0" w:space="0" w:color="auto"/>
                                                <w:right w:val="none" w:sz="0" w:space="0" w:color="auto"/>
                                              </w:divBdr>
                                            </w:div>
                                            <w:div w:id="137561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448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B797F5-099B-43B9-A4CD-E03F0857E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2828</Words>
  <Characters>16689</Characters>
  <Application>Microsoft Office Word</Application>
  <DocSecurity>0</DocSecurity>
  <Lines>139</Lines>
  <Paragraphs>38</Paragraphs>
  <ScaleCrop>false</ScaleCrop>
  <HeadingPairs>
    <vt:vector size="2" baseType="variant">
      <vt:variant>
        <vt:lpstr>Název</vt:lpstr>
      </vt:variant>
      <vt:variant>
        <vt:i4>1</vt:i4>
      </vt:variant>
    </vt:vector>
  </HeadingPairs>
  <TitlesOfParts>
    <vt:vector size="1" baseType="lpstr">
      <vt:lpstr/>
    </vt:vector>
  </TitlesOfParts>
  <Company>UCL</Company>
  <LinksUpToDate>false</LinksUpToDate>
  <CharactersWithSpaces>19479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Kosmeĺová Ivana</dc:creator>
  <cp:lastModifiedBy>Kosmeĺová Ivana</cp:lastModifiedBy>
  <cp:revision>7</cp:revision>
  <cp:lastPrinted>2019-01-21T14:48:00Z</cp:lastPrinted>
  <dcterms:created xsi:type="dcterms:W3CDTF">2019-02-26T12:15:00Z</dcterms:created>
  <dcterms:modified xsi:type="dcterms:W3CDTF">2019-02-28T16:29:00Z</dcterms:modified>
</cp:coreProperties>
</file>