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 A PROHLÁŠENÍ DRŽITELE</w:t>
      </w:r>
    </w:p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PRODLOUŽENÍ PLATNOSTI OSVĚDČENÍ ZDRAVOTNÍ ZPŮSOBILOSTI </w:t>
      </w:r>
    </w:p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 xml:space="preserve">viz čj. </w:t>
      </w:r>
      <w:r>
        <w:rPr>
          <w:rFonts w:ascii="Arial" w:hAnsi="Arial" w:cs="Arial"/>
          <w:sz w:val="24"/>
          <w:szCs w:val="24"/>
        </w:rPr>
        <w:t>1925</w:t>
      </w:r>
      <w:r w:rsidRPr="00ED1D6A">
        <w:rPr>
          <w:rFonts w:ascii="Arial" w:hAnsi="Arial" w:cs="Arial"/>
          <w:sz w:val="24"/>
          <w:szCs w:val="24"/>
        </w:rPr>
        <w:t>-20-301 z </w:t>
      </w:r>
      <w:proofErr w:type="gramStart"/>
      <w:r>
        <w:rPr>
          <w:rFonts w:ascii="Arial" w:hAnsi="Arial" w:cs="Arial"/>
          <w:sz w:val="24"/>
          <w:szCs w:val="24"/>
        </w:rPr>
        <w:t>17</w:t>
      </w:r>
      <w:r w:rsidRPr="00ED1D6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ED1D6A">
        <w:rPr>
          <w:rFonts w:ascii="Arial" w:hAnsi="Arial" w:cs="Arial"/>
          <w:sz w:val="24"/>
          <w:szCs w:val="24"/>
        </w:rPr>
        <w:t>.2020</w:t>
      </w:r>
      <w:proofErr w:type="gramEnd"/>
    </w:p>
    <w:p w:rsidR="00271361" w:rsidRDefault="00271361" w:rsidP="00271361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58"/>
        <w:gridCol w:w="60"/>
        <w:gridCol w:w="5229"/>
      </w:tblGrid>
      <w:tr w:rsidR="00271361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držitele 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 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předmětného 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 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 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Omezení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rPr>
          <w:trHeight w:val="78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459">
              <w:rPr>
                <w:rFonts w:ascii="Arial" w:hAnsi="Arial" w:cs="Arial"/>
                <w:b/>
                <w:sz w:val="24"/>
                <w:szCs w:val="24"/>
              </w:rPr>
              <w:t xml:space="preserve">Prohlášení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držitele předmětného osvědčení zdravotní způsobilosti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Prohlašuji, že jsem splnil příslušné požadavky pro udělení výjimky z požadavků </w:t>
            </w:r>
            <w:r w:rsidRPr="00930A54">
              <w:rPr>
                <w:rFonts w:ascii="Arial" w:hAnsi="Arial" w:cs="Arial"/>
                <w:sz w:val="24"/>
                <w:szCs w:val="24"/>
              </w:rPr>
              <w:t>Part-</w:t>
            </w:r>
            <w:r>
              <w:rPr>
                <w:rFonts w:ascii="Arial" w:hAnsi="Arial" w:cs="Arial"/>
                <w:sz w:val="24"/>
                <w:szCs w:val="24"/>
              </w:rPr>
              <w:t>ATCO.</w:t>
            </w:r>
            <w:proofErr w:type="gramStart"/>
            <w:r w:rsidRPr="00930A54">
              <w:rPr>
                <w:rFonts w:ascii="Arial" w:hAnsi="Arial" w:cs="Arial"/>
                <w:sz w:val="24"/>
                <w:szCs w:val="24"/>
              </w:rPr>
              <w:t>MED.A.</w:t>
            </w:r>
            <w:proofErr w:type="gramEnd"/>
            <w:r w:rsidRPr="00930A54">
              <w:rPr>
                <w:rFonts w:ascii="Arial" w:hAnsi="Arial" w:cs="Arial"/>
                <w:sz w:val="24"/>
                <w:szCs w:val="24"/>
              </w:rPr>
              <w:t xml:space="preserve">045 nařízení (EU) č. </w:t>
            </w:r>
            <w:r>
              <w:rPr>
                <w:rFonts w:ascii="Arial" w:hAnsi="Arial" w:cs="Arial"/>
                <w:sz w:val="24"/>
                <w:szCs w:val="24"/>
              </w:rPr>
              <w:t>2015</w:t>
            </w:r>
            <w:r w:rsidRPr="00930A5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340</w:t>
            </w:r>
            <w:r w:rsidRPr="00930A54">
              <w:rPr>
                <w:rFonts w:ascii="Arial" w:hAnsi="Arial" w:cs="Arial"/>
                <w:sz w:val="24"/>
                <w:szCs w:val="24"/>
              </w:rPr>
              <w:t xml:space="preserve"> (Způsobilost </w:t>
            </w:r>
            <w:r>
              <w:rPr>
                <w:rFonts w:ascii="Arial" w:hAnsi="Arial" w:cs="Arial"/>
                <w:sz w:val="24"/>
                <w:szCs w:val="24"/>
              </w:rPr>
              <w:t>řídících letového provozu</w:t>
            </w:r>
            <w:r w:rsidRPr="00930A5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,  tj. ke dni udělení výjimky mám platné osvědčení zdravotní způsobilosti a toto osvědčení zdravotní způsobilosti nemá žádné omezení kromě omezení zraku. Kopii tohoto formuláře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spolu s kopií mého osvědčení zdravotní způsobilosti jsem zaslal e-mailem Úřadu pro civilní letectví.  </w:t>
            </w:r>
          </w:p>
        </w:tc>
      </w:tr>
      <w:tr w:rsidR="00271361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Mailová adresa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držitele předmětného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způsobilosti: </w:t>
            </w:r>
          </w:p>
        </w:tc>
        <w:tc>
          <w:tcPr>
            <w:tcW w:w="5289" w:type="dxa"/>
            <w:gridSpan w:val="2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361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Kopii vyplněného formuláře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ve formátu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spolu s kopií předmětného osvědčení zdravotní způsobilosti zašlete na adresu: </w:t>
            </w:r>
            <w:hyperlink r:id="rId4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 </w:t>
            </w:r>
          </w:p>
        </w:tc>
      </w:tr>
      <w:tr w:rsidR="00271361" w:rsidTr="006B5803">
        <w:trPr>
          <w:trHeight w:val="76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Úřad pro civilní letectví souhlasí s tímto výjimečným prodloužením platnosti předmětného osvědčení zdravotní způsobilosti.</w:t>
            </w:r>
          </w:p>
        </w:tc>
      </w:tr>
      <w:tr w:rsidR="00271361" w:rsidTr="006B5803">
        <w:trPr>
          <w:cantSplit/>
          <w:trHeight w:val="1134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271361" w:rsidRDefault="00271361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Vyplní</w:t>
            </w:r>
          </w:p>
          <w:p w:rsidR="00271361" w:rsidRDefault="00271361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ÚCL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podpis a razítko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úřední osoby ÚCL: </w:t>
            </w:r>
          </w:p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271361" w:rsidRDefault="00271361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1361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271361" w:rsidRPr="007804BB" w:rsidRDefault="00271361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Úřad pro civilní letectví zašle potvrzený formulář, je-li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zpět na e-mailovou adresu odesílatele. Formuláře v jiném formátu než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např.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jpeg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ÚCL nezasílá zpět odesílateli.</w:t>
            </w:r>
          </w:p>
        </w:tc>
      </w:tr>
    </w:tbl>
    <w:p w:rsidR="00271361" w:rsidRDefault="00271361" w:rsidP="00271361">
      <w:pPr>
        <w:pStyle w:val="Zkladntext"/>
        <w:spacing w:after="0"/>
        <w:ind w:firstLine="0"/>
        <w:contextualSpacing/>
        <w:rPr>
          <w:rFonts w:ascii="Arial" w:hAnsi="Arial" w:cs="Arial"/>
          <w:sz w:val="24"/>
          <w:szCs w:val="24"/>
        </w:rPr>
      </w:pPr>
    </w:p>
    <w:p w:rsidR="00FE00A3" w:rsidRDefault="00271361">
      <w:bookmarkStart w:id="0" w:name="_GoBack"/>
      <w:bookmarkEnd w:id="0"/>
    </w:p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B9" w:rsidRPr="002A6473" w:rsidRDefault="00271361" w:rsidP="00537BB9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271361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  <w:p w:rsidR="002A6473" w:rsidRPr="002A6473" w:rsidRDefault="00271361" w:rsidP="002A6473">
    <w:pPr>
      <w:pStyle w:val="Zpat"/>
      <w:jc w:val="center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1"/>
    <w:rsid w:val="00271361"/>
    <w:rsid w:val="0054790B"/>
    <w:rsid w:val="006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EBF4-6339-4B00-B7AD-4E89908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1361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27136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71361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7136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1361"/>
    <w:rPr>
      <w:color w:val="0000FF"/>
      <w:u w:val="single"/>
    </w:rPr>
  </w:style>
  <w:style w:type="table" w:styleId="Mkatabulky">
    <w:name w:val="Table Grid"/>
    <w:basedOn w:val="Normlntabulka"/>
    <w:rsid w:val="00271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2020-04-17T14:06:00Z</dcterms:created>
  <dcterms:modified xsi:type="dcterms:W3CDTF">2020-04-17T14:07:00Z</dcterms:modified>
</cp:coreProperties>
</file>